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E4D" w:rsidRDefault="00C26E4D" w:rsidP="00C26E4D">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1360170</wp:posOffset>
                </wp:positionH>
                <wp:positionV relativeFrom="paragraph">
                  <wp:posOffset>-262890</wp:posOffset>
                </wp:positionV>
                <wp:extent cx="3200400" cy="949325"/>
                <wp:effectExtent l="0" t="0" r="12700" b="15875"/>
                <wp:wrapNone/>
                <wp:docPr id="1" name="Rectangle 1"/>
                <wp:cNvGraphicFramePr/>
                <a:graphic xmlns:a="http://schemas.openxmlformats.org/drawingml/2006/main">
                  <a:graphicData uri="http://schemas.microsoft.com/office/word/2010/wordprocessingShape">
                    <wps:wsp>
                      <wps:cNvSpPr/>
                      <wps:spPr>
                        <a:xfrm>
                          <a:off x="0" y="0"/>
                          <a:ext cx="3200400" cy="9493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91EB89" id="Rectangle 1" o:spid="_x0000_s1026" style="position:absolute;margin-left:107.1pt;margin-top:-20.7pt;width:252pt;height:7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" filled="f" strokecolor="#1f3763 [1604]" strokeweight="1pt"/>
            </w:pict>
          </mc:Fallback>
        </mc:AlternateContent>
      </w:r>
      <w:r w:rsidR="00651735">
        <w:t xml:space="preserve">2019-2020 </w:t>
      </w:r>
      <w:r>
        <w:t>NJCU Senate C&amp;I Committee</w:t>
      </w:r>
    </w:p>
    <w:p w:rsidR="00C26E4D" w:rsidRDefault="004A4EAA" w:rsidP="00C26E4D">
      <w:pPr>
        <w:jc w:val="center"/>
      </w:pPr>
      <w:r>
        <w:t>April 20</w:t>
      </w:r>
      <w:r w:rsidR="00A37742">
        <w:t>, 2020</w:t>
      </w:r>
      <w:r w:rsidR="00C26E4D">
        <w:t xml:space="preserve"> Report </w:t>
      </w:r>
    </w:p>
    <w:p w:rsidR="00C26E4D" w:rsidRDefault="00C26E4D" w:rsidP="00C26E4D">
      <w:pPr>
        <w:jc w:val="center"/>
      </w:pPr>
    </w:p>
    <w:p w:rsidR="00C26E4D" w:rsidRDefault="00166B59" w:rsidP="00166B59">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Dr. Michael Rotenberg-Schwartz, Chair</w:t>
      </w:r>
    </w:p>
    <w:p w:rsidR="002D51D9" w:rsidRDefault="002D51D9" w:rsidP="00C26E4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Dr. Pablo </w:t>
      </w:r>
      <w:proofErr w:type="spellStart"/>
      <w:r>
        <w:rPr>
          <w:rFonts w:ascii="Times New Roman" w:hAnsi="Times New Roman" w:cs="Times New Roman"/>
          <w:sz w:val="24"/>
          <w:szCs w:val="24"/>
        </w:rPr>
        <w:t>Garofalo</w:t>
      </w:r>
      <w:proofErr w:type="spellEnd"/>
    </w:p>
    <w:p w:rsidR="002D51D9" w:rsidRDefault="002D51D9" w:rsidP="00C26E4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Dr. </w:t>
      </w:r>
      <w:proofErr w:type="spellStart"/>
      <w:r>
        <w:rPr>
          <w:rFonts w:ascii="Times New Roman" w:hAnsi="Times New Roman" w:cs="Times New Roman"/>
          <w:sz w:val="24"/>
          <w:szCs w:val="24"/>
        </w:rPr>
        <w:t>Graig</w:t>
      </w:r>
      <w:proofErr w:type="spellEnd"/>
      <w:r>
        <w:rPr>
          <w:rFonts w:ascii="Times New Roman" w:hAnsi="Times New Roman" w:cs="Times New Roman"/>
          <w:sz w:val="24"/>
          <w:szCs w:val="24"/>
        </w:rPr>
        <w:t xml:space="preserve"> Klein</w:t>
      </w:r>
    </w:p>
    <w:p w:rsidR="00651735" w:rsidRDefault="00651735" w:rsidP="002D51D9">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Dr. Joseph Moskowitz</w:t>
      </w:r>
    </w:p>
    <w:p w:rsidR="002D51D9" w:rsidRDefault="004B5DE5" w:rsidP="002D51D9">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Ms</w:t>
      </w:r>
      <w:r w:rsidR="00651735">
        <w:rPr>
          <w:rFonts w:ascii="Times New Roman" w:hAnsi="Times New Roman" w:cs="Times New Roman"/>
          <w:sz w:val="24"/>
          <w:szCs w:val="24"/>
        </w:rPr>
        <w:t>. Ruth Ortiz</w:t>
      </w:r>
    </w:p>
    <w:p w:rsidR="00072F52" w:rsidRDefault="00C26E4D" w:rsidP="001B4DA2">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Dr. </w:t>
      </w:r>
      <w:proofErr w:type="spellStart"/>
      <w:r w:rsidR="00651735">
        <w:rPr>
          <w:rFonts w:ascii="Times New Roman" w:hAnsi="Times New Roman" w:cs="Times New Roman"/>
          <w:sz w:val="24"/>
          <w:szCs w:val="24"/>
        </w:rPr>
        <w:t>Lilliam</w:t>
      </w:r>
      <w:proofErr w:type="spellEnd"/>
      <w:r w:rsidR="00651735">
        <w:rPr>
          <w:rFonts w:ascii="Times New Roman" w:hAnsi="Times New Roman" w:cs="Times New Roman"/>
          <w:sz w:val="24"/>
          <w:szCs w:val="24"/>
        </w:rPr>
        <w:t xml:space="preserve"> Rosado</w:t>
      </w:r>
    </w:p>
    <w:p w:rsidR="001B4DA2" w:rsidRPr="001B4DA2" w:rsidRDefault="001B4DA2" w:rsidP="001B4DA2">
      <w:pPr>
        <w:spacing w:after="0" w:line="240" w:lineRule="auto"/>
        <w:ind w:left="720" w:firstLine="720"/>
        <w:rPr>
          <w:rFonts w:ascii="Times New Roman" w:hAnsi="Times New Roman" w:cs="Times New Roman"/>
          <w:sz w:val="24"/>
          <w:szCs w:val="24"/>
        </w:rPr>
      </w:pPr>
    </w:p>
    <w:p w:rsidR="00C26E4D" w:rsidRPr="00FD26ED" w:rsidRDefault="005B47F5" w:rsidP="001B4DA2">
      <w:pPr>
        <w:rPr>
          <w:b/>
          <w:color w:val="000000" w:themeColor="text1"/>
        </w:rPr>
      </w:pPr>
      <w:r>
        <w:rPr>
          <w:b/>
          <w:color w:val="000000" w:themeColor="text1"/>
        </w:rPr>
        <w:t>I</w:t>
      </w:r>
      <w:r w:rsidR="00DB33F4" w:rsidRPr="00FD26ED">
        <w:rPr>
          <w:b/>
          <w:color w:val="000000" w:themeColor="text1"/>
        </w:rPr>
        <w:t xml:space="preserve">. </w:t>
      </w:r>
      <w:r w:rsidR="00655802" w:rsidRPr="00FD26ED">
        <w:rPr>
          <w:b/>
          <w:color w:val="000000" w:themeColor="text1"/>
        </w:rPr>
        <w:t>The committee approved the following course proposals</w:t>
      </w:r>
      <w:r w:rsidR="00F03D46" w:rsidRPr="00FD26ED">
        <w:rPr>
          <w:b/>
          <w:color w:val="000000" w:themeColor="text1"/>
        </w:rPr>
        <w:t xml:space="preserve"> pending minor edits</w:t>
      </w:r>
      <w:r w:rsidR="00655802" w:rsidRPr="00FD26ED">
        <w:rPr>
          <w:b/>
          <w:color w:val="000000" w:themeColor="text1"/>
        </w:rPr>
        <w:t>:</w:t>
      </w:r>
    </w:p>
    <w:p w:rsidR="002D51D9" w:rsidRPr="001B4DA2" w:rsidRDefault="002D51D9" w:rsidP="001B4DA2">
      <w:pPr>
        <w:ind w:left="720" w:firstLine="720"/>
        <w:rPr>
          <w:color w:val="000000" w:themeColor="text1"/>
        </w:rPr>
      </w:pPr>
      <w:r w:rsidRPr="001B4DA2">
        <w:rPr>
          <w:color w:val="000000" w:themeColor="text1"/>
        </w:rPr>
        <w:t>1.</w:t>
      </w:r>
    </w:p>
    <w:tbl>
      <w:tblPr>
        <w:tblStyle w:val="TableGrid"/>
        <w:tblW w:w="0" w:type="auto"/>
        <w:tblInd w:w="0" w:type="dxa"/>
        <w:tblLook w:val="04A0" w:firstRow="1" w:lastRow="0" w:firstColumn="1" w:lastColumn="0" w:noHBand="0" w:noVBand="1"/>
      </w:tblPr>
      <w:tblGrid>
        <w:gridCol w:w="3627"/>
        <w:gridCol w:w="5723"/>
      </w:tblGrid>
      <w:tr w:rsidR="00C26E4D" w:rsidTr="00C26E4D">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C26E4D" w:rsidRDefault="00C31FBA" w:rsidP="00166B59">
            <w:pPr>
              <w:spacing w:after="0" w:line="240" w:lineRule="auto"/>
              <w:rPr>
                <w:rFonts w:cstheme="minorBidi"/>
                <w:color w:val="000000" w:themeColor="text1"/>
              </w:rPr>
            </w:pPr>
            <w:r>
              <w:rPr>
                <w:rFonts w:cstheme="minorBidi"/>
                <w:color w:val="000000" w:themeColor="text1"/>
              </w:rPr>
              <w:t>Jacqueline Ellis</w:t>
            </w:r>
          </w:p>
        </w:tc>
      </w:tr>
      <w:tr w:rsidR="00C26E4D" w:rsidTr="00C26E4D">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C26E4D" w:rsidRDefault="00C31FBA">
            <w:pPr>
              <w:spacing w:after="0" w:line="240" w:lineRule="auto"/>
              <w:rPr>
                <w:rFonts w:cstheme="minorBidi"/>
                <w:color w:val="000000" w:themeColor="text1"/>
              </w:rPr>
            </w:pPr>
            <w:r>
              <w:rPr>
                <w:rFonts w:cstheme="minorBidi"/>
                <w:color w:val="000000" w:themeColor="text1"/>
              </w:rPr>
              <w:t>Women’s and Gender Studies</w:t>
            </w:r>
          </w:p>
        </w:tc>
      </w:tr>
      <w:tr w:rsidR="00C26E4D" w:rsidTr="00C26E4D">
        <w:trPr>
          <w:trHeight w:val="377"/>
        </w:trPr>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C26E4D" w:rsidRDefault="00C31FBA" w:rsidP="00514B04">
            <w:pPr>
              <w:spacing w:after="0" w:line="240" w:lineRule="auto"/>
              <w:rPr>
                <w:rFonts w:eastAsiaTheme="minorEastAsia" w:cstheme="minorBidi"/>
                <w:b/>
              </w:rPr>
            </w:pPr>
            <w:r>
              <w:rPr>
                <w:rFonts w:eastAsiaTheme="minorEastAsia" w:cstheme="minorBidi"/>
                <w:b/>
              </w:rPr>
              <w:t>Girls, Girl Culture, and Girlhood Studies</w:t>
            </w:r>
          </w:p>
        </w:tc>
      </w:tr>
      <w:tr w:rsidR="00C26E4D" w:rsidTr="00C26E4D">
        <w:trPr>
          <w:trHeight w:val="377"/>
        </w:trPr>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C26E4D" w:rsidRPr="00166B59" w:rsidRDefault="00C31FBA" w:rsidP="00FD26ED">
            <w:pPr>
              <w:spacing w:after="0" w:line="240" w:lineRule="auto"/>
              <w:rPr>
                <w:rFonts w:eastAsiaTheme="minorEastAsia" w:cstheme="minorBidi"/>
              </w:rPr>
            </w:pPr>
            <w:r>
              <w:rPr>
                <w:rFonts w:eastAsiaTheme="minorEastAsia" w:cstheme="minorBidi"/>
              </w:rPr>
              <w:t>This course explores girlhood in the United States and globally. Students will examine individual experiences, socially constructed definitions, and cultural representations of girlhood from interdisciplinary perspectives and will consider how education, media, politics, families, and friendships shape girls’ identities.</w:t>
            </w:r>
          </w:p>
        </w:tc>
      </w:tr>
      <w:tr w:rsidR="00C26E4D" w:rsidTr="00C26E4D">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3 cr.</w:t>
            </w:r>
          </w:p>
        </w:tc>
      </w:tr>
      <w:tr w:rsidR="00514B04" w:rsidTr="00C26E4D">
        <w:tc>
          <w:tcPr>
            <w:tcW w:w="3627" w:type="dxa"/>
            <w:tcBorders>
              <w:top w:val="single" w:sz="4" w:space="0" w:color="auto"/>
              <w:left w:val="single" w:sz="4" w:space="0" w:color="auto"/>
              <w:bottom w:val="single" w:sz="4" w:space="0" w:color="auto"/>
              <w:right w:val="single" w:sz="4" w:space="0" w:color="auto"/>
            </w:tcBorders>
          </w:tcPr>
          <w:p w:rsidR="00514B04" w:rsidRDefault="002B0D66">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514B04" w:rsidRDefault="00514B04">
            <w:pPr>
              <w:spacing w:after="0" w:line="240" w:lineRule="auto"/>
              <w:rPr>
                <w:color w:val="000000" w:themeColor="text1"/>
              </w:rPr>
            </w:pPr>
            <w:r>
              <w:rPr>
                <w:color w:val="000000" w:themeColor="text1"/>
              </w:rPr>
              <w:t>Lecture, 3 credits</w:t>
            </w:r>
          </w:p>
        </w:tc>
      </w:tr>
      <w:tr w:rsidR="00C26E4D" w:rsidTr="00C26E4D">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C26E4D" w:rsidRDefault="00C31FBA">
            <w:pPr>
              <w:spacing w:after="0" w:line="240" w:lineRule="auto"/>
              <w:rPr>
                <w:rFonts w:cstheme="minorBidi"/>
                <w:color w:val="000000" w:themeColor="text1"/>
              </w:rPr>
            </w:pPr>
            <w:r>
              <w:rPr>
                <w:rFonts w:cstheme="minorBidi"/>
                <w:color w:val="000000" w:themeColor="text1"/>
              </w:rPr>
              <w:t>300 (General Education Tier III)</w:t>
            </w:r>
          </w:p>
        </w:tc>
      </w:tr>
      <w:tr w:rsidR="00C26E4D" w:rsidTr="00C26E4D">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C31FBA" w:rsidRDefault="00C31FBA">
            <w:pPr>
              <w:pStyle w:val="Default"/>
              <w:rPr>
                <w:rFonts w:asciiTheme="minorHAnsi" w:hAnsiTheme="minorHAnsi" w:cs="Calibri"/>
              </w:rPr>
            </w:pPr>
            <w:r>
              <w:rPr>
                <w:rFonts w:asciiTheme="minorHAnsi" w:hAnsiTheme="minorHAnsi" w:cs="Calibri"/>
              </w:rPr>
              <w:t>WGST 101, 109, 110, 200, or 225</w:t>
            </w:r>
          </w:p>
        </w:tc>
      </w:tr>
      <w:tr w:rsidR="00C31FBA" w:rsidTr="00C26E4D">
        <w:tc>
          <w:tcPr>
            <w:tcW w:w="3627" w:type="dxa"/>
            <w:tcBorders>
              <w:top w:val="single" w:sz="4" w:space="0" w:color="auto"/>
              <w:left w:val="single" w:sz="4" w:space="0" w:color="auto"/>
              <w:bottom w:val="single" w:sz="4" w:space="0" w:color="auto"/>
              <w:right w:val="single" w:sz="4" w:space="0" w:color="auto"/>
            </w:tcBorders>
          </w:tcPr>
          <w:p w:rsidR="00C31FBA" w:rsidRDefault="00C31FBA" w:rsidP="00AF24AE">
            <w:pPr>
              <w:spacing w:after="0" w:line="240" w:lineRule="auto"/>
              <w:rPr>
                <w:color w:val="000000" w:themeColor="text1"/>
              </w:rPr>
            </w:pPr>
            <w:r>
              <w:rPr>
                <w:color w:val="000000" w:themeColor="text1"/>
              </w:rPr>
              <w:t>Mode of Inquiry</w:t>
            </w:r>
          </w:p>
        </w:tc>
        <w:tc>
          <w:tcPr>
            <w:tcW w:w="5723" w:type="dxa"/>
            <w:tcBorders>
              <w:top w:val="single" w:sz="4" w:space="0" w:color="auto"/>
              <w:left w:val="single" w:sz="4" w:space="0" w:color="auto"/>
              <w:bottom w:val="single" w:sz="4" w:space="0" w:color="auto"/>
              <w:right w:val="single" w:sz="4" w:space="0" w:color="auto"/>
            </w:tcBorders>
          </w:tcPr>
          <w:p w:rsidR="00C31FBA" w:rsidRDefault="00C31FBA" w:rsidP="00655802">
            <w:pPr>
              <w:autoSpaceDE w:val="0"/>
              <w:autoSpaceDN w:val="0"/>
              <w:adjustRightInd w:val="0"/>
              <w:spacing w:after="0" w:line="240" w:lineRule="auto"/>
              <w:rPr>
                <w:rFonts w:cstheme="minorHAnsi"/>
              </w:rPr>
            </w:pPr>
            <w:r>
              <w:rPr>
                <w:rFonts w:cstheme="minorHAnsi"/>
              </w:rPr>
              <w:t>NA</w:t>
            </w:r>
          </w:p>
        </w:tc>
      </w:tr>
      <w:tr w:rsidR="00C31FBA" w:rsidTr="00C26E4D">
        <w:tc>
          <w:tcPr>
            <w:tcW w:w="3627" w:type="dxa"/>
            <w:tcBorders>
              <w:top w:val="single" w:sz="4" w:space="0" w:color="auto"/>
              <w:left w:val="single" w:sz="4" w:space="0" w:color="auto"/>
              <w:bottom w:val="single" w:sz="4" w:space="0" w:color="auto"/>
              <w:right w:val="single" w:sz="4" w:space="0" w:color="auto"/>
            </w:tcBorders>
          </w:tcPr>
          <w:p w:rsidR="00C31FBA" w:rsidRDefault="00C31FBA" w:rsidP="00AF24AE">
            <w:pPr>
              <w:spacing w:after="0" w:line="240" w:lineRule="auto"/>
              <w:rPr>
                <w:color w:val="000000" w:themeColor="text1"/>
              </w:rPr>
            </w:pPr>
            <w:r>
              <w:rPr>
                <w:color w:val="000000" w:themeColor="text1"/>
              </w:rPr>
              <w:t>Student Learning Outcomes</w:t>
            </w:r>
          </w:p>
        </w:tc>
        <w:tc>
          <w:tcPr>
            <w:tcW w:w="5723" w:type="dxa"/>
            <w:tcBorders>
              <w:top w:val="single" w:sz="4" w:space="0" w:color="auto"/>
              <w:left w:val="single" w:sz="4" w:space="0" w:color="auto"/>
              <w:bottom w:val="single" w:sz="4" w:space="0" w:color="auto"/>
              <w:right w:val="single" w:sz="4" w:space="0" w:color="auto"/>
            </w:tcBorders>
          </w:tcPr>
          <w:p w:rsidR="00C31FBA" w:rsidRDefault="00C31FBA" w:rsidP="00655802">
            <w:pPr>
              <w:autoSpaceDE w:val="0"/>
              <w:autoSpaceDN w:val="0"/>
              <w:adjustRightInd w:val="0"/>
              <w:spacing w:after="0" w:line="240" w:lineRule="auto"/>
              <w:rPr>
                <w:rFonts w:cstheme="minorHAnsi"/>
              </w:rPr>
            </w:pPr>
            <w:r>
              <w:rPr>
                <w:rFonts w:cstheme="minorHAnsi"/>
              </w:rPr>
              <w:t>Written Communication and Critical Thinking and Problem Solving</w:t>
            </w:r>
          </w:p>
        </w:tc>
      </w:tr>
      <w:tr w:rsidR="00AF24AE" w:rsidTr="00C26E4D">
        <w:tc>
          <w:tcPr>
            <w:tcW w:w="3627" w:type="dxa"/>
            <w:tcBorders>
              <w:top w:val="single" w:sz="4" w:space="0" w:color="auto"/>
              <w:left w:val="single" w:sz="4" w:space="0" w:color="auto"/>
              <w:bottom w:val="single" w:sz="4" w:space="0" w:color="auto"/>
              <w:right w:val="single" w:sz="4" w:space="0" w:color="auto"/>
            </w:tcBorders>
          </w:tcPr>
          <w:p w:rsidR="00AF24AE" w:rsidRDefault="00AF24AE" w:rsidP="00AF24AE">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AF24AE" w:rsidRPr="002E7E95" w:rsidRDefault="00C31FBA" w:rsidP="00655802">
            <w:pPr>
              <w:autoSpaceDE w:val="0"/>
              <w:autoSpaceDN w:val="0"/>
              <w:adjustRightInd w:val="0"/>
              <w:spacing w:after="0" w:line="240" w:lineRule="auto"/>
              <w:rPr>
                <w:rFonts w:cstheme="minorHAnsi"/>
              </w:rPr>
            </w:pPr>
            <w:r>
              <w:rPr>
                <w:rFonts w:cstheme="minorHAnsi"/>
              </w:rPr>
              <w:t>Elective</w:t>
            </w:r>
          </w:p>
        </w:tc>
      </w:tr>
      <w:tr w:rsidR="00C26E4D" w:rsidTr="00C26E4D">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C26E4D" w:rsidRDefault="00786D3E" w:rsidP="005B47F5">
            <w:pPr>
              <w:spacing w:after="0" w:line="240" w:lineRule="auto"/>
              <w:rPr>
                <w:rFonts w:cstheme="minorBidi"/>
                <w:color w:val="000000" w:themeColor="text1"/>
              </w:rPr>
            </w:pPr>
            <w:r>
              <w:rPr>
                <w:rFonts w:cstheme="minorBidi"/>
                <w:color w:val="000000" w:themeColor="text1"/>
              </w:rPr>
              <w:t xml:space="preserve">Every </w:t>
            </w:r>
            <w:r w:rsidR="00C31FBA">
              <w:rPr>
                <w:rFonts w:cstheme="minorBidi"/>
                <w:color w:val="000000" w:themeColor="text1"/>
              </w:rPr>
              <w:t xml:space="preserve">spring </w:t>
            </w:r>
            <w:r>
              <w:rPr>
                <w:rFonts w:cstheme="minorBidi"/>
                <w:color w:val="000000" w:themeColor="text1"/>
              </w:rPr>
              <w:t>semester</w:t>
            </w:r>
            <w:r w:rsidR="00655802">
              <w:rPr>
                <w:rFonts w:cstheme="minorBidi"/>
                <w:color w:val="000000" w:themeColor="text1"/>
              </w:rPr>
              <w:t xml:space="preserve">; </w:t>
            </w:r>
            <w:r w:rsidR="00C31FBA">
              <w:rPr>
                <w:rFonts w:cstheme="minorBidi"/>
                <w:color w:val="000000" w:themeColor="text1"/>
              </w:rPr>
              <w:t>15</w:t>
            </w:r>
            <w:r w:rsidR="00655802">
              <w:rPr>
                <w:rFonts w:cstheme="minorBidi"/>
                <w:color w:val="000000" w:themeColor="text1"/>
              </w:rPr>
              <w:t xml:space="preserve"> students</w:t>
            </w:r>
            <w:r w:rsidR="004B5DE5">
              <w:rPr>
                <w:rFonts w:cstheme="minorBidi"/>
                <w:color w:val="000000" w:themeColor="text1"/>
              </w:rPr>
              <w:t xml:space="preserve"> maximum enrollment per section</w:t>
            </w:r>
          </w:p>
        </w:tc>
      </w:tr>
    </w:tbl>
    <w:p w:rsidR="00C92A1B" w:rsidRDefault="00C92A1B" w:rsidP="00B56813">
      <w:pPr>
        <w:rPr>
          <w:color w:val="000000" w:themeColor="text1"/>
        </w:rPr>
      </w:pPr>
    </w:p>
    <w:p w:rsidR="00C92A1B" w:rsidRDefault="003E45AA" w:rsidP="001B4DA2">
      <w:pPr>
        <w:ind w:left="720" w:firstLine="720"/>
        <w:rPr>
          <w:color w:val="000000" w:themeColor="text1"/>
        </w:rPr>
      </w:pPr>
      <w:r>
        <w:rPr>
          <w:color w:val="000000" w:themeColor="text1"/>
        </w:rPr>
        <w:t>2</w:t>
      </w:r>
      <w:r w:rsidR="00C92A1B">
        <w:rPr>
          <w:color w:val="000000" w:themeColor="text1"/>
        </w:rPr>
        <w:t>.</w:t>
      </w:r>
    </w:p>
    <w:tbl>
      <w:tblPr>
        <w:tblStyle w:val="TableGrid"/>
        <w:tblW w:w="0" w:type="auto"/>
        <w:tblInd w:w="0" w:type="dxa"/>
        <w:tblLook w:val="04A0" w:firstRow="1" w:lastRow="0" w:firstColumn="1" w:lastColumn="0" w:noHBand="0" w:noVBand="1"/>
      </w:tblPr>
      <w:tblGrid>
        <w:gridCol w:w="3627"/>
        <w:gridCol w:w="5723"/>
      </w:tblGrid>
      <w:tr w:rsidR="00C92A1B" w:rsidTr="00936F79">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627C4B" w:rsidP="00936F79">
            <w:pPr>
              <w:spacing w:after="0" w:line="240" w:lineRule="auto"/>
              <w:rPr>
                <w:rFonts w:cstheme="minorBidi"/>
                <w:color w:val="000000" w:themeColor="text1"/>
              </w:rPr>
            </w:pPr>
            <w:r>
              <w:rPr>
                <w:rFonts w:cstheme="minorBidi"/>
                <w:color w:val="000000" w:themeColor="text1"/>
              </w:rPr>
              <w:t>Virginia Ochoa-</w:t>
            </w:r>
            <w:proofErr w:type="spellStart"/>
            <w:r>
              <w:rPr>
                <w:rFonts w:cstheme="minorBidi"/>
                <w:color w:val="000000" w:themeColor="text1"/>
              </w:rPr>
              <w:t>Winemiller</w:t>
            </w:r>
            <w:proofErr w:type="spellEnd"/>
          </w:p>
        </w:tc>
      </w:tr>
      <w:tr w:rsidR="00C92A1B" w:rsidTr="00936F79">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627C4B" w:rsidP="00C92A1B">
            <w:pPr>
              <w:spacing w:after="0" w:line="240" w:lineRule="auto"/>
              <w:rPr>
                <w:rFonts w:cstheme="minorBidi"/>
                <w:color w:val="000000" w:themeColor="text1"/>
              </w:rPr>
            </w:pPr>
            <w:r>
              <w:rPr>
                <w:rFonts w:cstheme="minorBidi"/>
                <w:color w:val="000000" w:themeColor="text1"/>
              </w:rPr>
              <w:t>Latin American, Caribbean, and Latino Studies</w:t>
            </w:r>
          </w:p>
        </w:tc>
      </w:tr>
      <w:tr w:rsidR="00C92A1B" w:rsidTr="00936F79">
        <w:trPr>
          <w:trHeight w:val="377"/>
        </w:trPr>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3E45AA" w:rsidP="002E1CF1">
            <w:pPr>
              <w:spacing w:after="0" w:line="240" w:lineRule="auto"/>
              <w:rPr>
                <w:rFonts w:eastAsiaTheme="minorEastAsia" w:cstheme="minorBidi"/>
                <w:b/>
              </w:rPr>
            </w:pPr>
            <w:r>
              <w:rPr>
                <w:rFonts w:eastAsiaTheme="minorEastAsia" w:cstheme="minorBidi"/>
                <w:b/>
              </w:rPr>
              <w:t>Drugs: History, Production, and Trade in Latin America</w:t>
            </w:r>
          </w:p>
        </w:tc>
      </w:tr>
      <w:tr w:rsidR="00C92A1B" w:rsidRPr="00166B59" w:rsidTr="00936F79">
        <w:trPr>
          <w:trHeight w:val="377"/>
        </w:trPr>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C92A1B" w:rsidRPr="00166B59" w:rsidRDefault="003E45AA" w:rsidP="00255BDA">
            <w:pPr>
              <w:spacing w:after="0" w:line="240" w:lineRule="auto"/>
              <w:rPr>
                <w:rFonts w:eastAsiaTheme="minorEastAsia" w:cstheme="minorBidi"/>
              </w:rPr>
            </w:pPr>
            <w:r>
              <w:rPr>
                <w:rFonts w:eastAsiaTheme="minorEastAsia" w:cstheme="minorBidi"/>
              </w:rPr>
              <w:t xml:space="preserve">Using an anthropological approach, students will explore specific issues related to drug production and trafficking, such as the subsequent political corruption, the rise of </w:t>
            </w:r>
            <w:proofErr w:type="spellStart"/>
            <w:r>
              <w:rPr>
                <w:rFonts w:eastAsiaTheme="minorEastAsia" w:cstheme="minorBidi"/>
              </w:rPr>
              <w:t>narco</w:t>
            </w:r>
            <w:proofErr w:type="spellEnd"/>
            <w:r>
              <w:rPr>
                <w:rFonts w:eastAsiaTheme="minorEastAsia" w:cstheme="minorBidi"/>
              </w:rPr>
              <w:t xml:space="preserve">-states, global and economic impacts, and the US-led </w:t>
            </w:r>
            <w:r>
              <w:rPr>
                <w:rFonts w:eastAsiaTheme="minorEastAsia" w:cstheme="minorBidi"/>
              </w:rPr>
              <w:lastRenderedPageBreak/>
              <w:t>eradication and interdiction efforts known as the “War on Drugs” in these regions.</w:t>
            </w:r>
          </w:p>
        </w:tc>
      </w:tr>
      <w:tr w:rsidR="00C92A1B" w:rsidTr="00936F79">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lastRenderedPageBreak/>
              <w:t>Credits</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3 cr.</w:t>
            </w:r>
          </w:p>
        </w:tc>
      </w:tr>
      <w:tr w:rsidR="00C92A1B" w:rsidTr="00936F79">
        <w:tc>
          <w:tcPr>
            <w:tcW w:w="3627" w:type="dxa"/>
            <w:tcBorders>
              <w:top w:val="single" w:sz="4" w:space="0" w:color="auto"/>
              <w:left w:val="single" w:sz="4" w:space="0" w:color="auto"/>
              <w:bottom w:val="single" w:sz="4" w:space="0" w:color="auto"/>
              <w:right w:val="single" w:sz="4" w:space="0" w:color="auto"/>
            </w:tcBorders>
          </w:tcPr>
          <w:p w:rsidR="00C92A1B" w:rsidRDefault="002B0D66" w:rsidP="00936F79">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C92A1B" w:rsidRDefault="00801E84" w:rsidP="00C92A1B">
            <w:pPr>
              <w:spacing w:after="0" w:line="240" w:lineRule="auto"/>
              <w:rPr>
                <w:color w:val="000000" w:themeColor="text1"/>
              </w:rPr>
            </w:pPr>
            <w:r>
              <w:rPr>
                <w:color w:val="000000" w:themeColor="text1"/>
              </w:rPr>
              <w:t>Lecture; 3 credits</w:t>
            </w:r>
          </w:p>
        </w:tc>
      </w:tr>
      <w:tr w:rsidR="00C92A1B" w:rsidTr="00936F79">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627C4B" w:rsidP="00936F79">
            <w:pPr>
              <w:spacing w:after="0" w:line="240" w:lineRule="auto"/>
              <w:rPr>
                <w:rFonts w:cstheme="minorBidi"/>
                <w:color w:val="000000" w:themeColor="text1"/>
              </w:rPr>
            </w:pPr>
            <w:r>
              <w:rPr>
                <w:rFonts w:cstheme="minorBidi"/>
                <w:color w:val="000000" w:themeColor="text1"/>
              </w:rPr>
              <w:t>200</w:t>
            </w:r>
            <w:r w:rsidR="00A57911">
              <w:rPr>
                <w:rFonts w:cstheme="minorBidi"/>
                <w:color w:val="000000" w:themeColor="text1"/>
              </w:rPr>
              <w:t xml:space="preserve"> (General Education Tier II)</w:t>
            </w:r>
          </w:p>
        </w:tc>
      </w:tr>
      <w:tr w:rsidR="00C92A1B" w:rsidTr="00936F79">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627C4B" w:rsidP="00801E84">
            <w:pPr>
              <w:pStyle w:val="Default"/>
              <w:rPr>
                <w:rFonts w:asciiTheme="minorHAnsi" w:hAnsiTheme="minorHAnsi" w:cs="Calibri"/>
              </w:rPr>
            </w:pPr>
            <w:r>
              <w:rPr>
                <w:rFonts w:asciiTheme="minorHAnsi" w:hAnsiTheme="minorHAnsi" w:cs="Calibri"/>
              </w:rPr>
              <w:t>None</w:t>
            </w:r>
          </w:p>
        </w:tc>
      </w:tr>
      <w:tr w:rsidR="00A57911" w:rsidRPr="002E7E95" w:rsidTr="00936F79">
        <w:tc>
          <w:tcPr>
            <w:tcW w:w="3627" w:type="dxa"/>
            <w:tcBorders>
              <w:top w:val="single" w:sz="4" w:space="0" w:color="auto"/>
              <w:left w:val="single" w:sz="4" w:space="0" w:color="auto"/>
              <w:bottom w:val="single" w:sz="4" w:space="0" w:color="auto"/>
              <w:right w:val="single" w:sz="4" w:space="0" w:color="auto"/>
            </w:tcBorders>
          </w:tcPr>
          <w:p w:rsidR="00A57911" w:rsidRDefault="00A57911" w:rsidP="00936F79">
            <w:pPr>
              <w:spacing w:after="0" w:line="240" w:lineRule="auto"/>
              <w:rPr>
                <w:color w:val="000000" w:themeColor="text1"/>
              </w:rPr>
            </w:pPr>
            <w:r>
              <w:rPr>
                <w:color w:val="000000" w:themeColor="text1"/>
              </w:rPr>
              <w:t>Mode of Inquiry</w:t>
            </w:r>
          </w:p>
        </w:tc>
        <w:tc>
          <w:tcPr>
            <w:tcW w:w="5723" w:type="dxa"/>
            <w:tcBorders>
              <w:top w:val="single" w:sz="4" w:space="0" w:color="auto"/>
              <w:left w:val="single" w:sz="4" w:space="0" w:color="auto"/>
              <w:bottom w:val="single" w:sz="4" w:space="0" w:color="auto"/>
              <w:right w:val="single" w:sz="4" w:space="0" w:color="auto"/>
            </w:tcBorders>
          </w:tcPr>
          <w:p w:rsidR="00A57911" w:rsidRDefault="00A57911" w:rsidP="00801E84">
            <w:pPr>
              <w:autoSpaceDE w:val="0"/>
              <w:autoSpaceDN w:val="0"/>
              <w:adjustRightInd w:val="0"/>
              <w:spacing w:after="0" w:line="240" w:lineRule="auto"/>
              <w:rPr>
                <w:rFonts w:cstheme="minorHAnsi"/>
              </w:rPr>
            </w:pPr>
            <w:r>
              <w:rPr>
                <w:rFonts w:cstheme="minorHAnsi"/>
              </w:rPr>
              <w:t xml:space="preserve">Social and Historical </w:t>
            </w:r>
            <w:proofErr w:type="spellStart"/>
            <w:r>
              <w:rPr>
                <w:rFonts w:cstheme="minorHAnsi"/>
              </w:rPr>
              <w:t>Perspecitve</w:t>
            </w:r>
            <w:proofErr w:type="spellEnd"/>
          </w:p>
        </w:tc>
      </w:tr>
      <w:tr w:rsidR="00A57911" w:rsidRPr="002E7E95" w:rsidTr="00936F79">
        <w:tc>
          <w:tcPr>
            <w:tcW w:w="3627" w:type="dxa"/>
            <w:tcBorders>
              <w:top w:val="single" w:sz="4" w:space="0" w:color="auto"/>
              <w:left w:val="single" w:sz="4" w:space="0" w:color="auto"/>
              <w:bottom w:val="single" w:sz="4" w:space="0" w:color="auto"/>
              <w:right w:val="single" w:sz="4" w:space="0" w:color="auto"/>
            </w:tcBorders>
          </w:tcPr>
          <w:p w:rsidR="00A57911" w:rsidRDefault="00A57911" w:rsidP="00936F79">
            <w:pPr>
              <w:spacing w:after="0" w:line="240" w:lineRule="auto"/>
              <w:rPr>
                <w:color w:val="000000" w:themeColor="text1"/>
              </w:rPr>
            </w:pPr>
            <w:r>
              <w:rPr>
                <w:color w:val="000000" w:themeColor="text1"/>
              </w:rPr>
              <w:t>Student Learning Outcomes</w:t>
            </w:r>
          </w:p>
        </w:tc>
        <w:tc>
          <w:tcPr>
            <w:tcW w:w="5723" w:type="dxa"/>
            <w:tcBorders>
              <w:top w:val="single" w:sz="4" w:space="0" w:color="auto"/>
              <w:left w:val="single" w:sz="4" w:space="0" w:color="auto"/>
              <w:bottom w:val="single" w:sz="4" w:space="0" w:color="auto"/>
              <w:right w:val="single" w:sz="4" w:space="0" w:color="auto"/>
            </w:tcBorders>
          </w:tcPr>
          <w:p w:rsidR="00A57911" w:rsidRDefault="00A57911" w:rsidP="00801E84">
            <w:pPr>
              <w:autoSpaceDE w:val="0"/>
              <w:autoSpaceDN w:val="0"/>
              <w:adjustRightInd w:val="0"/>
              <w:spacing w:after="0" w:line="240" w:lineRule="auto"/>
              <w:rPr>
                <w:rFonts w:cstheme="minorHAnsi"/>
              </w:rPr>
            </w:pPr>
            <w:r>
              <w:rPr>
                <w:rFonts w:cstheme="minorHAnsi"/>
              </w:rPr>
              <w:t>Critical Thinking and Problem Solving and Written Communication</w:t>
            </w:r>
          </w:p>
        </w:tc>
      </w:tr>
      <w:tr w:rsidR="00C92A1B" w:rsidRPr="002E7E95" w:rsidTr="00936F79">
        <w:tc>
          <w:tcPr>
            <w:tcW w:w="3627" w:type="dxa"/>
            <w:tcBorders>
              <w:top w:val="single" w:sz="4" w:space="0" w:color="auto"/>
              <w:left w:val="single" w:sz="4" w:space="0" w:color="auto"/>
              <w:bottom w:val="single" w:sz="4" w:space="0" w:color="auto"/>
              <w:right w:val="single" w:sz="4" w:space="0" w:color="auto"/>
            </w:tcBorders>
          </w:tcPr>
          <w:p w:rsidR="00C92A1B" w:rsidRDefault="00C92A1B" w:rsidP="00936F79">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C92A1B" w:rsidRPr="002E7E95" w:rsidRDefault="00627C4B" w:rsidP="00801E84">
            <w:pPr>
              <w:autoSpaceDE w:val="0"/>
              <w:autoSpaceDN w:val="0"/>
              <w:adjustRightInd w:val="0"/>
              <w:spacing w:after="0" w:line="240" w:lineRule="auto"/>
              <w:rPr>
                <w:rFonts w:cstheme="minorHAnsi"/>
              </w:rPr>
            </w:pPr>
            <w:r>
              <w:rPr>
                <w:rFonts w:cstheme="minorHAnsi"/>
              </w:rPr>
              <w:t>Elective for the minor in Latin American, Caribbean, and Latino Studies</w:t>
            </w:r>
            <w:r w:rsidR="00A57911">
              <w:rPr>
                <w:rFonts w:cstheme="minorHAnsi"/>
              </w:rPr>
              <w:t>. No change in credits.</w:t>
            </w:r>
          </w:p>
        </w:tc>
      </w:tr>
      <w:tr w:rsidR="00C92A1B" w:rsidTr="00936F79">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627C4B" w:rsidP="00F9415E">
            <w:pPr>
              <w:spacing w:after="0" w:line="240" w:lineRule="auto"/>
              <w:rPr>
                <w:rFonts w:cstheme="minorBidi"/>
                <w:color w:val="000000" w:themeColor="text1"/>
              </w:rPr>
            </w:pPr>
            <w:r>
              <w:rPr>
                <w:rFonts w:cstheme="minorBidi"/>
                <w:color w:val="000000" w:themeColor="text1"/>
              </w:rPr>
              <w:t>Every other</w:t>
            </w:r>
            <w:r w:rsidR="00C92A1B">
              <w:rPr>
                <w:rFonts w:cstheme="minorBidi"/>
                <w:color w:val="000000" w:themeColor="text1"/>
              </w:rPr>
              <w:t xml:space="preserve"> </w:t>
            </w:r>
            <w:r w:rsidR="00F9415E">
              <w:rPr>
                <w:rFonts w:cstheme="minorBidi"/>
                <w:color w:val="000000" w:themeColor="text1"/>
              </w:rPr>
              <w:t>semester</w:t>
            </w:r>
            <w:r w:rsidR="00C92A1B">
              <w:rPr>
                <w:rFonts w:cstheme="minorBidi"/>
                <w:color w:val="000000" w:themeColor="text1"/>
              </w:rPr>
              <w:t xml:space="preserve">; </w:t>
            </w:r>
            <w:r>
              <w:rPr>
                <w:rFonts w:cstheme="minorBidi"/>
                <w:color w:val="000000" w:themeColor="text1"/>
              </w:rPr>
              <w:t xml:space="preserve">25 </w:t>
            </w:r>
            <w:r w:rsidR="00D970A6">
              <w:rPr>
                <w:rFonts w:cstheme="minorBidi"/>
                <w:color w:val="000000" w:themeColor="text1"/>
              </w:rPr>
              <w:t>students</w:t>
            </w:r>
            <w:r w:rsidR="004B5DE5">
              <w:rPr>
                <w:rFonts w:cstheme="minorBidi"/>
                <w:color w:val="000000" w:themeColor="text1"/>
              </w:rPr>
              <w:t xml:space="preserve"> maximum enrollment per section</w:t>
            </w:r>
          </w:p>
        </w:tc>
      </w:tr>
    </w:tbl>
    <w:p w:rsidR="002D68E0" w:rsidRDefault="002D68E0" w:rsidP="00B56813">
      <w:pPr>
        <w:rPr>
          <w:color w:val="000000" w:themeColor="text1"/>
        </w:rPr>
      </w:pPr>
    </w:p>
    <w:p w:rsidR="00A940BC" w:rsidRDefault="001B4DA2" w:rsidP="001B4DA2">
      <w:pPr>
        <w:ind w:left="720" w:firstLine="720"/>
        <w:rPr>
          <w:color w:val="000000" w:themeColor="text1"/>
        </w:rPr>
      </w:pPr>
      <w:r>
        <w:rPr>
          <w:color w:val="000000" w:themeColor="text1"/>
        </w:rPr>
        <w:t>3.</w:t>
      </w:r>
    </w:p>
    <w:tbl>
      <w:tblPr>
        <w:tblStyle w:val="TableGrid"/>
        <w:tblW w:w="0" w:type="auto"/>
        <w:tblInd w:w="0" w:type="dxa"/>
        <w:tblLook w:val="04A0" w:firstRow="1" w:lastRow="0" w:firstColumn="1" w:lastColumn="0" w:noHBand="0" w:noVBand="1"/>
      </w:tblPr>
      <w:tblGrid>
        <w:gridCol w:w="3627"/>
        <w:gridCol w:w="5723"/>
      </w:tblGrid>
      <w:tr w:rsidR="00A940BC" w:rsidTr="00F568A7">
        <w:tc>
          <w:tcPr>
            <w:tcW w:w="3627" w:type="dxa"/>
            <w:tcBorders>
              <w:top w:val="single" w:sz="4" w:space="0" w:color="auto"/>
              <w:left w:val="single" w:sz="4" w:space="0" w:color="auto"/>
              <w:bottom w:val="single" w:sz="4" w:space="0" w:color="auto"/>
              <w:right w:val="single" w:sz="4" w:space="0" w:color="auto"/>
            </w:tcBorders>
            <w:hideMark/>
          </w:tcPr>
          <w:p w:rsidR="00A940BC" w:rsidRDefault="00A940BC" w:rsidP="00F568A7">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A940BC" w:rsidRDefault="00A940BC" w:rsidP="00F568A7">
            <w:pPr>
              <w:spacing w:after="0" w:line="240" w:lineRule="auto"/>
              <w:rPr>
                <w:rFonts w:cstheme="minorBidi"/>
                <w:color w:val="000000" w:themeColor="text1"/>
              </w:rPr>
            </w:pPr>
            <w:proofErr w:type="spellStart"/>
            <w:r>
              <w:rPr>
                <w:rFonts w:cstheme="minorBidi"/>
                <w:color w:val="000000" w:themeColor="text1"/>
              </w:rPr>
              <w:t>Hanae</w:t>
            </w:r>
            <w:proofErr w:type="spellEnd"/>
            <w:r>
              <w:rPr>
                <w:rFonts w:cstheme="minorBidi"/>
                <w:color w:val="000000" w:themeColor="text1"/>
              </w:rPr>
              <w:t xml:space="preserve"> </w:t>
            </w:r>
            <w:proofErr w:type="spellStart"/>
            <w:r>
              <w:rPr>
                <w:rFonts w:cstheme="minorBidi"/>
                <w:color w:val="000000" w:themeColor="text1"/>
              </w:rPr>
              <w:t>Haouari</w:t>
            </w:r>
            <w:proofErr w:type="spellEnd"/>
          </w:p>
        </w:tc>
      </w:tr>
      <w:tr w:rsidR="00A940BC" w:rsidTr="00F568A7">
        <w:tc>
          <w:tcPr>
            <w:tcW w:w="3627" w:type="dxa"/>
            <w:tcBorders>
              <w:top w:val="single" w:sz="4" w:space="0" w:color="auto"/>
              <w:left w:val="single" w:sz="4" w:space="0" w:color="auto"/>
              <w:bottom w:val="single" w:sz="4" w:space="0" w:color="auto"/>
              <w:right w:val="single" w:sz="4" w:space="0" w:color="auto"/>
            </w:tcBorders>
            <w:hideMark/>
          </w:tcPr>
          <w:p w:rsidR="00A940BC" w:rsidRDefault="00A940BC" w:rsidP="00F568A7">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A940BC" w:rsidRDefault="00A940BC" w:rsidP="00F568A7">
            <w:pPr>
              <w:spacing w:after="0" w:line="240" w:lineRule="auto"/>
              <w:rPr>
                <w:rFonts w:cstheme="minorBidi"/>
                <w:color w:val="000000" w:themeColor="text1"/>
              </w:rPr>
            </w:pPr>
            <w:r>
              <w:rPr>
                <w:rFonts w:cstheme="minorBidi"/>
                <w:color w:val="000000" w:themeColor="text1"/>
              </w:rPr>
              <w:t>Chemistry</w:t>
            </w:r>
          </w:p>
        </w:tc>
      </w:tr>
      <w:tr w:rsidR="00A940BC" w:rsidTr="00F568A7">
        <w:trPr>
          <w:trHeight w:val="377"/>
        </w:trPr>
        <w:tc>
          <w:tcPr>
            <w:tcW w:w="3627" w:type="dxa"/>
            <w:tcBorders>
              <w:top w:val="single" w:sz="4" w:space="0" w:color="auto"/>
              <w:left w:val="single" w:sz="4" w:space="0" w:color="auto"/>
              <w:bottom w:val="single" w:sz="4" w:space="0" w:color="auto"/>
              <w:right w:val="single" w:sz="4" w:space="0" w:color="auto"/>
            </w:tcBorders>
            <w:hideMark/>
          </w:tcPr>
          <w:p w:rsidR="00A940BC" w:rsidRDefault="00A940BC" w:rsidP="00F568A7">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A940BC" w:rsidRDefault="00A940BC" w:rsidP="00F568A7">
            <w:pPr>
              <w:spacing w:after="0" w:line="240" w:lineRule="auto"/>
              <w:rPr>
                <w:rFonts w:eastAsiaTheme="minorEastAsia" w:cstheme="minorBidi"/>
                <w:b/>
              </w:rPr>
            </w:pPr>
            <w:r>
              <w:rPr>
                <w:rFonts w:eastAsiaTheme="minorEastAsia" w:cstheme="minorBidi"/>
                <w:b/>
              </w:rPr>
              <w:t>Introduction to Computational Chemistry</w:t>
            </w:r>
          </w:p>
        </w:tc>
      </w:tr>
      <w:tr w:rsidR="00A940BC" w:rsidRPr="00166B59" w:rsidTr="00F568A7">
        <w:trPr>
          <w:trHeight w:val="377"/>
        </w:trPr>
        <w:tc>
          <w:tcPr>
            <w:tcW w:w="3627" w:type="dxa"/>
            <w:tcBorders>
              <w:top w:val="single" w:sz="4" w:space="0" w:color="auto"/>
              <w:left w:val="single" w:sz="4" w:space="0" w:color="auto"/>
              <w:bottom w:val="single" w:sz="4" w:space="0" w:color="auto"/>
              <w:right w:val="single" w:sz="4" w:space="0" w:color="auto"/>
            </w:tcBorders>
            <w:hideMark/>
          </w:tcPr>
          <w:p w:rsidR="00A940BC" w:rsidRDefault="00A940BC" w:rsidP="00F568A7">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A940BC" w:rsidRPr="00556D03" w:rsidRDefault="00A940BC" w:rsidP="00556D03">
            <w:pPr>
              <w:autoSpaceDE w:val="0"/>
              <w:autoSpaceDN w:val="0"/>
              <w:adjustRightInd w:val="0"/>
              <w:spacing w:after="0" w:line="240" w:lineRule="auto"/>
              <w:rPr>
                <w:rFonts w:ascii="Times New Roman" w:hAnsi="Times New Roman" w:cs="Times New Roman"/>
                <w:color w:val="444647"/>
                <w:sz w:val="23"/>
                <w:szCs w:val="23"/>
              </w:rPr>
            </w:pPr>
            <w:r>
              <w:rPr>
                <w:rFonts w:ascii="Times New Roman" w:hAnsi="Times New Roman" w:cs="Times New Roman"/>
                <w:color w:val="444647"/>
                <w:sz w:val="23"/>
                <w:szCs w:val="23"/>
              </w:rPr>
              <w:t xml:space="preserve">This course </w:t>
            </w:r>
            <w:r>
              <w:rPr>
                <w:rFonts w:ascii="Times New Roman" w:hAnsi="Times New Roman" w:cs="Times New Roman"/>
                <w:color w:val="353737"/>
                <w:sz w:val="23"/>
                <w:szCs w:val="23"/>
              </w:rPr>
              <w:t xml:space="preserve">provides the essential theoretical background of computational chemistry as </w:t>
            </w:r>
            <w:r w:rsidR="00556D03">
              <w:rPr>
                <w:rFonts w:ascii="Times New Roman" w:hAnsi="Times New Roman" w:cs="Times New Roman"/>
                <w:color w:val="444647"/>
                <w:sz w:val="23"/>
                <w:szCs w:val="23"/>
              </w:rPr>
              <w:t xml:space="preserve">well as </w:t>
            </w:r>
            <w:r>
              <w:rPr>
                <w:rFonts w:ascii="Times New Roman" w:hAnsi="Times New Roman" w:cs="Times New Roman"/>
                <w:color w:val="444647"/>
                <w:sz w:val="23"/>
                <w:szCs w:val="23"/>
              </w:rPr>
              <w:t xml:space="preserve">the </w:t>
            </w:r>
            <w:r>
              <w:rPr>
                <w:rFonts w:ascii="Times New Roman" w:hAnsi="Times New Roman" w:cs="Times New Roman"/>
                <w:color w:val="353737"/>
                <w:sz w:val="23"/>
                <w:szCs w:val="23"/>
              </w:rPr>
              <w:t>pr</w:t>
            </w:r>
            <w:r>
              <w:rPr>
                <w:rFonts w:ascii="Times New Roman" w:hAnsi="Times New Roman" w:cs="Times New Roman"/>
                <w:color w:val="595B5B"/>
                <w:sz w:val="23"/>
                <w:szCs w:val="23"/>
              </w:rPr>
              <w:t>actica</w:t>
            </w:r>
            <w:r>
              <w:rPr>
                <w:rFonts w:ascii="Times New Roman" w:hAnsi="Times New Roman" w:cs="Times New Roman"/>
                <w:color w:val="353737"/>
                <w:sz w:val="23"/>
                <w:szCs w:val="23"/>
              </w:rPr>
              <w:t xml:space="preserve">l </w:t>
            </w:r>
            <w:r>
              <w:rPr>
                <w:rFonts w:ascii="Times New Roman" w:hAnsi="Times New Roman" w:cs="Times New Roman"/>
                <w:color w:val="444647"/>
                <w:sz w:val="23"/>
                <w:szCs w:val="23"/>
              </w:rPr>
              <w:t xml:space="preserve">skills </w:t>
            </w:r>
            <w:r>
              <w:rPr>
                <w:rFonts w:ascii="Times New Roman" w:hAnsi="Times New Roman" w:cs="Times New Roman"/>
                <w:color w:val="353737"/>
                <w:sz w:val="23"/>
                <w:szCs w:val="23"/>
              </w:rPr>
              <w:t xml:space="preserve">to perform computations to </w:t>
            </w:r>
            <w:r>
              <w:rPr>
                <w:rFonts w:ascii="Times New Roman" w:hAnsi="Times New Roman" w:cs="Times New Roman"/>
                <w:color w:val="444647"/>
                <w:sz w:val="23"/>
                <w:szCs w:val="23"/>
              </w:rPr>
              <w:t xml:space="preserve">solve </w:t>
            </w:r>
            <w:r>
              <w:rPr>
                <w:rFonts w:ascii="Times New Roman" w:hAnsi="Times New Roman" w:cs="Times New Roman"/>
                <w:color w:val="353737"/>
                <w:sz w:val="23"/>
                <w:szCs w:val="23"/>
              </w:rPr>
              <w:t>chemical problem</w:t>
            </w:r>
            <w:r>
              <w:rPr>
                <w:rFonts w:ascii="Times New Roman" w:hAnsi="Times New Roman" w:cs="Times New Roman"/>
                <w:color w:val="595B5B"/>
                <w:sz w:val="23"/>
                <w:szCs w:val="23"/>
              </w:rPr>
              <w:t>s</w:t>
            </w:r>
            <w:r>
              <w:rPr>
                <w:rFonts w:ascii="Times New Roman" w:hAnsi="Times New Roman" w:cs="Times New Roman"/>
                <w:color w:val="353737"/>
                <w:sz w:val="23"/>
                <w:szCs w:val="23"/>
              </w:rPr>
              <w:t>. The concepts of chemical</w:t>
            </w:r>
            <w:r w:rsidR="00556D03">
              <w:rPr>
                <w:rFonts w:ascii="Times New Roman" w:hAnsi="Times New Roman" w:cs="Times New Roman"/>
                <w:color w:val="444647"/>
                <w:sz w:val="23"/>
                <w:szCs w:val="23"/>
              </w:rPr>
              <w:t xml:space="preserve"> </w:t>
            </w:r>
            <w:r>
              <w:rPr>
                <w:rFonts w:ascii="Times New Roman" w:hAnsi="Times New Roman" w:cs="Times New Roman"/>
                <w:color w:val="444647"/>
                <w:sz w:val="23"/>
                <w:szCs w:val="23"/>
              </w:rPr>
              <w:t xml:space="preserve">bonding, </w:t>
            </w:r>
            <w:r>
              <w:rPr>
                <w:rFonts w:ascii="Times New Roman" w:hAnsi="Times New Roman" w:cs="Times New Roman"/>
                <w:color w:val="353737"/>
                <w:sz w:val="23"/>
                <w:szCs w:val="23"/>
              </w:rPr>
              <w:t>reactivity</w:t>
            </w:r>
            <w:r>
              <w:rPr>
                <w:rFonts w:ascii="Times New Roman" w:hAnsi="Times New Roman" w:cs="Times New Roman"/>
                <w:color w:val="595B5B"/>
                <w:sz w:val="23"/>
                <w:szCs w:val="23"/>
              </w:rPr>
              <w:t xml:space="preserve">, </w:t>
            </w:r>
            <w:r>
              <w:rPr>
                <w:rFonts w:ascii="Times New Roman" w:hAnsi="Times New Roman" w:cs="Times New Roman"/>
                <w:color w:val="353737"/>
                <w:sz w:val="23"/>
                <w:szCs w:val="23"/>
              </w:rPr>
              <w:t>molecular properties</w:t>
            </w:r>
            <w:r>
              <w:rPr>
                <w:rFonts w:ascii="Times New Roman" w:hAnsi="Times New Roman" w:cs="Times New Roman"/>
                <w:color w:val="595B5B"/>
                <w:sz w:val="23"/>
                <w:szCs w:val="23"/>
              </w:rPr>
              <w:t xml:space="preserve">, </w:t>
            </w:r>
            <w:r>
              <w:rPr>
                <w:rFonts w:ascii="Times New Roman" w:hAnsi="Times New Roman" w:cs="Times New Roman"/>
                <w:color w:val="353737"/>
                <w:sz w:val="23"/>
                <w:szCs w:val="23"/>
              </w:rPr>
              <w:t xml:space="preserve">and </w:t>
            </w:r>
            <w:r>
              <w:rPr>
                <w:rFonts w:ascii="Times New Roman" w:hAnsi="Times New Roman" w:cs="Times New Roman"/>
                <w:color w:val="444647"/>
                <w:sz w:val="23"/>
                <w:szCs w:val="23"/>
              </w:rPr>
              <w:t xml:space="preserve">spectroscopy are explained </w:t>
            </w:r>
            <w:r>
              <w:rPr>
                <w:rFonts w:ascii="Times New Roman" w:hAnsi="Times New Roman" w:cs="Times New Roman"/>
                <w:color w:val="353737"/>
                <w:sz w:val="23"/>
                <w:szCs w:val="23"/>
              </w:rPr>
              <w:t xml:space="preserve">from the </w:t>
            </w:r>
            <w:r w:rsidR="00556D03">
              <w:rPr>
                <w:rFonts w:ascii="Times New Roman" w:hAnsi="Times New Roman" w:cs="Times New Roman"/>
                <w:color w:val="444647"/>
                <w:sz w:val="23"/>
                <w:szCs w:val="23"/>
              </w:rPr>
              <w:t xml:space="preserve">electronic </w:t>
            </w:r>
            <w:r>
              <w:rPr>
                <w:rFonts w:ascii="Times New Roman" w:hAnsi="Times New Roman" w:cs="Times New Roman"/>
                <w:color w:val="353737"/>
                <w:sz w:val="23"/>
                <w:szCs w:val="23"/>
              </w:rPr>
              <w:t>perspecti</w:t>
            </w:r>
            <w:r>
              <w:rPr>
                <w:rFonts w:ascii="Times New Roman" w:hAnsi="Times New Roman" w:cs="Times New Roman"/>
                <w:color w:val="595B5B"/>
                <w:sz w:val="23"/>
                <w:szCs w:val="23"/>
              </w:rPr>
              <w:t xml:space="preserve">ve. </w:t>
            </w:r>
            <w:r>
              <w:rPr>
                <w:rFonts w:ascii="Times New Roman" w:hAnsi="Times New Roman" w:cs="Times New Roman"/>
                <w:color w:val="353737"/>
                <w:sz w:val="23"/>
                <w:szCs w:val="23"/>
              </w:rPr>
              <w:t xml:space="preserve">Students </w:t>
            </w:r>
            <w:r>
              <w:rPr>
                <w:rFonts w:ascii="Times New Roman" w:hAnsi="Times New Roman" w:cs="Times New Roman"/>
                <w:color w:val="444647"/>
                <w:sz w:val="23"/>
                <w:szCs w:val="23"/>
              </w:rPr>
              <w:t xml:space="preserve">are exposed </w:t>
            </w:r>
            <w:r>
              <w:rPr>
                <w:rFonts w:ascii="Times New Roman" w:hAnsi="Times New Roman" w:cs="Times New Roman"/>
                <w:color w:val="353737"/>
                <w:sz w:val="23"/>
                <w:szCs w:val="23"/>
              </w:rPr>
              <w:t xml:space="preserve">to modem computational </w:t>
            </w:r>
            <w:r>
              <w:rPr>
                <w:rFonts w:ascii="Times New Roman" w:hAnsi="Times New Roman" w:cs="Times New Roman"/>
                <w:color w:val="444647"/>
                <w:sz w:val="23"/>
                <w:szCs w:val="23"/>
              </w:rPr>
              <w:t xml:space="preserve">chemistry </w:t>
            </w:r>
            <w:r>
              <w:rPr>
                <w:rFonts w:ascii="Times New Roman" w:hAnsi="Times New Roman" w:cs="Times New Roman"/>
                <w:color w:val="595B5B"/>
                <w:sz w:val="23"/>
                <w:szCs w:val="23"/>
              </w:rPr>
              <w:t>so</w:t>
            </w:r>
            <w:r>
              <w:rPr>
                <w:rFonts w:ascii="Times New Roman" w:hAnsi="Times New Roman" w:cs="Times New Roman"/>
                <w:color w:val="353737"/>
                <w:sz w:val="23"/>
                <w:szCs w:val="23"/>
              </w:rPr>
              <w:t>ftware</w:t>
            </w:r>
            <w:r>
              <w:rPr>
                <w:rFonts w:ascii="Times New Roman" w:hAnsi="Times New Roman" w:cs="Times New Roman"/>
                <w:color w:val="191919"/>
                <w:sz w:val="23"/>
                <w:szCs w:val="23"/>
              </w:rPr>
              <w:t>.</w:t>
            </w:r>
          </w:p>
        </w:tc>
      </w:tr>
      <w:tr w:rsidR="00A940BC" w:rsidTr="00F568A7">
        <w:tc>
          <w:tcPr>
            <w:tcW w:w="3627" w:type="dxa"/>
            <w:tcBorders>
              <w:top w:val="single" w:sz="4" w:space="0" w:color="auto"/>
              <w:left w:val="single" w:sz="4" w:space="0" w:color="auto"/>
              <w:bottom w:val="single" w:sz="4" w:space="0" w:color="auto"/>
              <w:right w:val="single" w:sz="4" w:space="0" w:color="auto"/>
            </w:tcBorders>
            <w:hideMark/>
          </w:tcPr>
          <w:p w:rsidR="00A940BC" w:rsidRDefault="00A940BC" w:rsidP="00F568A7">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A940BC" w:rsidRDefault="00A940BC" w:rsidP="00F568A7">
            <w:pPr>
              <w:spacing w:after="0" w:line="240" w:lineRule="auto"/>
              <w:rPr>
                <w:rFonts w:cstheme="minorBidi"/>
                <w:color w:val="000000" w:themeColor="text1"/>
              </w:rPr>
            </w:pPr>
            <w:r>
              <w:rPr>
                <w:rFonts w:cstheme="minorBidi"/>
                <w:color w:val="000000" w:themeColor="text1"/>
              </w:rPr>
              <w:t>3 cr.</w:t>
            </w:r>
          </w:p>
        </w:tc>
      </w:tr>
      <w:tr w:rsidR="00A940BC" w:rsidTr="00F568A7">
        <w:tc>
          <w:tcPr>
            <w:tcW w:w="3627" w:type="dxa"/>
            <w:tcBorders>
              <w:top w:val="single" w:sz="4" w:space="0" w:color="auto"/>
              <w:left w:val="single" w:sz="4" w:space="0" w:color="auto"/>
              <w:bottom w:val="single" w:sz="4" w:space="0" w:color="auto"/>
              <w:right w:val="single" w:sz="4" w:space="0" w:color="auto"/>
            </w:tcBorders>
          </w:tcPr>
          <w:p w:rsidR="00A940BC" w:rsidRDefault="00A940BC" w:rsidP="00F568A7">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A940BC" w:rsidRDefault="00A940BC" w:rsidP="00F568A7">
            <w:pPr>
              <w:spacing w:after="0" w:line="240" w:lineRule="auto"/>
              <w:rPr>
                <w:color w:val="000000" w:themeColor="text1"/>
              </w:rPr>
            </w:pPr>
            <w:r>
              <w:rPr>
                <w:color w:val="000000" w:themeColor="text1"/>
              </w:rPr>
              <w:t>Lecture, 3 credits</w:t>
            </w:r>
          </w:p>
        </w:tc>
      </w:tr>
      <w:tr w:rsidR="00A940BC" w:rsidTr="00F568A7">
        <w:tc>
          <w:tcPr>
            <w:tcW w:w="3627" w:type="dxa"/>
            <w:tcBorders>
              <w:top w:val="single" w:sz="4" w:space="0" w:color="auto"/>
              <w:left w:val="single" w:sz="4" w:space="0" w:color="auto"/>
              <w:bottom w:val="single" w:sz="4" w:space="0" w:color="auto"/>
              <w:right w:val="single" w:sz="4" w:space="0" w:color="auto"/>
            </w:tcBorders>
            <w:hideMark/>
          </w:tcPr>
          <w:p w:rsidR="00A940BC" w:rsidRDefault="00A940BC" w:rsidP="00F568A7">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A940BC" w:rsidRDefault="00A940BC" w:rsidP="00F568A7">
            <w:pPr>
              <w:spacing w:after="0" w:line="240" w:lineRule="auto"/>
              <w:rPr>
                <w:rFonts w:cstheme="minorBidi"/>
                <w:color w:val="000000" w:themeColor="text1"/>
              </w:rPr>
            </w:pPr>
            <w:r>
              <w:rPr>
                <w:rFonts w:cstheme="minorBidi"/>
                <w:color w:val="000000" w:themeColor="text1"/>
              </w:rPr>
              <w:t>300</w:t>
            </w:r>
          </w:p>
        </w:tc>
      </w:tr>
      <w:tr w:rsidR="00A940BC" w:rsidTr="00F568A7">
        <w:tc>
          <w:tcPr>
            <w:tcW w:w="3627" w:type="dxa"/>
            <w:tcBorders>
              <w:top w:val="single" w:sz="4" w:space="0" w:color="auto"/>
              <w:left w:val="single" w:sz="4" w:space="0" w:color="auto"/>
              <w:bottom w:val="single" w:sz="4" w:space="0" w:color="auto"/>
              <w:right w:val="single" w:sz="4" w:space="0" w:color="auto"/>
            </w:tcBorders>
            <w:hideMark/>
          </w:tcPr>
          <w:p w:rsidR="00A940BC" w:rsidRDefault="00A940BC" w:rsidP="00F568A7">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A940BC" w:rsidRDefault="00A940BC" w:rsidP="00F568A7">
            <w:pPr>
              <w:pStyle w:val="Default"/>
              <w:rPr>
                <w:rFonts w:asciiTheme="minorHAnsi" w:hAnsiTheme="minorHAnsi" w:cs="Calibri"/>
              </w:rPr>
            </w:pPr>
            <w:proofErr w:type="spellStart"/>
            <w:r>
              <w:rPr>
                <w:rFonts w:asciiTheme="minorHAnsi" w:hAnsiTheme="minorHAnsi" w:cs="Calibri"/>
              </w:rPr>
              <w:t>Chem</w:t>
            </w:r>
            <w:proofErr w:type="spellEnd"/>
            <w:r>
              <w:rPr>
                <w:rFonts w:asciiTheme="minorHAnsi" w:hAnsiTheme="minorHAnsi" w:cs="Calibri"/>
              </w:rPr>
              <w:t xml:space="preserve"> 305</w:t>
            </w:r>
          </w:p>
        </w:tc>
      </w:tr>
      <w:tr w:rsidR="00A940BC" w:rsidTr="00F568A7">
        <w:tc>
          <w:tcPr>
            <w:tcW w:w="3627" w:type="dxa"/>
            <w:tcBorders>
              <w:top w:val="single" w:sz="4" w:space="0" w:color="auto"/>
              <w:left w:val="single" w:sz="4" w:space="0" w:color="auto"/>
              <w:bottom w:val="single" w:sz="4" w:space="0" w:color="auto"/>
              <w:right w:val="single" w:sz="4" w:space="0" w:color="auto"/>
            </w:tcBorders>
          </w:tcPr>
          <w:p w:rsidR="00A940BC" w:rsidRDefault="00A940BC" w:rsidP="00F568A7">
            <w:pPr>
              <w:spacing w:after="0" w:line="240" w:lineRule="auto"/>
              <w:rPr>
                <w:color w:val="000000" w:themeColor="text1"/>
              </w:rPr>
            </w:pPr>
            <w:r>
              <w:rPr>
                <w:color w:val="000000" w:themeColor="text1"/>
              </w:rPr>
              <w:t>Mode of Inquiry</w:t>
            </w:r>
          </w:p>
        </w:tc>
        <w:tc>
          <w:tcPr>
            <w:tcW w:w="5723" w:type="dxa"/>
            <w:tcBorders>
              <w:top w:val="single" w:sz="4" w:space="0" w:color="auto"/>
              <w:left w:val="single" w:sz="4" w:space="0" w:color="auto"/>
              <w:bottom w:val="single" w:sz="4" w:space="0" w:color="auto"/>
              <w:right w:val="single" w:sz="4" w:space="0" w:color="auto"/>
            </w:tcBorders>
          </w:tcPr>
          <w:p w:rsidR="00A940BC" w:rsidRDefault="00A940BC" w:rsidP="00F568A7">
            <w:pPr>
              <w:autoSpaceDE w:val="0"/>
              <w:autoSpaceDN w:val="0"/>
              <w:adjustRightInd w:val="0"/>
              <w:spacing w:after="0" w:line="240" w:lineRule="auto"/>
              <w:rPr>
                <w:rFonts w:cstheme="minorHAnsi"/>
              </w:rPr>
            </w:pPr>
            <w:r>
              <w:rPr>
                <w:rFonts w:cstheme="minorHAnsi"/>
              </w:rPr>
              <w:t>NA</w:t>
            </w:r>
          </w:p>
        </w:tc>
      </w:tr>
      <w:tr w:rsidR="00A940BC" w:rsidTr="00F568A7">
        <w:tc>
          <w:tcPr>
            <w:tcW w:w="3627" w:type="dxa"/>
            <w:tcBorders>
              <w:top w:val="single" w:sz="4" w:space="0" w:color="auto"/>
              <w:left w:val="single" w:sz="4" w:space="0" w:color="auto"/>
              <w:bottom w:val="single" w:sz="4" w:space="0" w:color="auto"/>
              <w:right w:val="single" w:sz="4" w:space="0" w:color="auto"/>
            </w:tcBorders>
          </w:tcPr>
          <w:p w:rsidR="00A940BC" w:rsidRDefault="00A940BC" w:rsidP="00F568A7">
            <w:pPr>
              <w:spacing w:after="0" w:line="240" w:lineRule="auto"/>
              <w:rPr>
                <w:color w:val="000000" w:themeColor="text1"/>
              </w:rPr>
            </w:pPr>
            <w:r>
              <w:rPr>
                <w:color w:val="000000" w:themeColor="text1"/>
              </w:rPr>
              <w:t>Student Learning Outcomes</w:t>
            </w:r>
          </w:p>
        </w:tc>
        <w:tc>
          <w:tcPr>
            <w:tcW w:w="5723" w:type="dxa"/>
            <w:tcBorders>
              <w:top w:val="single" w:sz="4" w:space="0" w:color="auto"/>
              <w:left w:val="single" w:sz="4" w:space="0" w:color="auto"/>
              <w:bottom w:val="single" w:sz="4" w:space="0" w:color="auto"/>
              <w:right w:val="single" w:sz="4" w:space="0" w:color="auto"/>
            </w:tcBorders>
          </w:tcPr>
          <w:p w:rsidR="00A940BC" w:rsidRDefault="00A940BC" w:rsidP="00F568A7">
            <w:pPr>
              <w:autoSpaceDE w:val="0"/>
              <w:autoSpaceDN w:val="0"/>
              <w:adjustRightInd w:val="0"/>
              <w:spacing w:after="0" w:line="240" w:lineRule="auto"/>
              <w:rPr>
                <w:rFonts w:cstheme="minorHAnsi"/>
              </w:rPr>
            </w:pPr>
            <w:r>
              <w:rPr>
                <w:rFonts w:cstheme="minorHAnsi"/>
              </w:rPr>
              <w:t>NA</w:t>
            </w:r>
          </w:p>
        </w:tc>
      </w:tr>
      <w:tr w:rsidR="00A940BC" w:rsidRPr="002E7E95" w:rsidTr="00F568A7">
        <w:tc>
          <w:tcPr>
            <w:tcW w:w="3627" w:type="dxa"/>
            <w:tcBorders>
              <w:top w:val="single" w:sz="4" w:space="0" w:color="auto"/>
              <w:left w:val="single" w:sz="4" w:space="0" w:color="auto"/>
              <w:bottom w:val="single" w:sz="4" w:space="0" w:color="auto"/>
              <w:right w:val="single" w:sz="4" w:space="0" w:color="auto"/>
            </w:tcBorders>
          </w:tcPr>
          <w:p w:rsidR="00A940BC" w:rsidRDefault="00A940BC" w:rsidP="00F568A7">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A940BC" w:rsidRPr="002E7E95" w:rsidRDefault="00A940BC" w:rsidP="00F568A7">
            <w:pPr>
              <w:autoSpaceDE w:val="0"/>
              <w:autoSpaceDN w:val="0"/>
              <w:adjustRightInd w:val="0"/>
              <w:spacing w:after="0" w:line="240" w:lineRule="auto"/>
              <w:rPr>
                <w:rFonts w:cstheme="minorHAnsi"/>
              </w:rPr>
            </w:pPr>
            <w:r>
              <w:rPr>
                <w:rFonts w:cstheme="minorHAnsi"/>
              </w:rPr>
              <w:t>Elective</w:t>
            </w:r>
          </w:p>
        </w:tc>
      </w:tr>
      <w:tr w:rsidR="00A940BC" w:rsidTr="00F568A7">
        <w:tc>
          <w:tcPr>
            <w:tcW w:w="3627" w:type="dxa"/>
            <w:tcBorders>
              <w:top w:val="single" w:sz="4" w:space="0" w:color="auto"/>
              <w:left w:val="single" w:sz="4" w:space="0" w:color="auto"/>
              <w:bottom w:val="single" w:sz="4" w:space="0" w:color="auto"/>
              <w:right w:val="single" w:sz="4" w:space="0" w:color="auto"/>
            </w:tcBorders>
            <w:hideMark/>
          </w:tcPr>
          <w:p w:rsidR="00A940BC" w:rsidRDefault="00A940BC" w:rsidP="00F568A7">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A940BC" w:rsidRDefault="00A940BC" w:rsidP="00F568A7">
            <w:pPr>
              <w:spacing w:after="0" w:line="240" w:lineRule="auto"/>
              <w:rPr>
                <w:rFonts w:cstheme="minorBidi"/>
                <w:color w:val="000000" w:themeColor="text1"/>
              </w:rPr>
            </w:pPr>
            <w:r>
              <w:rPr>
                <w:rFonts w:cstheme="minorBidi"/>
                <w:color w:val="000000" w:themeColor="text1"/>
              </w:rPr>
              <w:t>Once a year; 24 students maximum enrollment per section</w:t>
            </w:r>
          </w:p>
        </w:tc>
      </w:tr>
    </w:tbl>
    <w:p w:rsidR="00A940BC" w:rsidRDefault="00A940BC" w:rsidP="00B56813">
      <w:pPr>
        <w:rPr>
          <w:color w:val="000000" w:themeColor="text1"/>
        </w:rPr>
      </w:pPr>
    </w:p>
    <w:p w:rsidR="001B4DA2" w:rsidRDefault="001B4DA2" w:rsidP="00B56813">
      <w:pPr>
        <w:rPr>
          <w:color w:val="000000" w:themeColor="text1"/>
        </w:rPr>
      </w:pPr>
      <w:r>
        <w:rPr>
          <w:color w:val="000000" w:themeColor="text1"/>
        </w:rPr>
        <w:tab/>
      </w:r>
      <w:r>
        <w:rPr>
          <w:color w:val="000000" w:themeColor="text1"/>
        </w:rPr>
        <w:tab/>
        <w:t>4.</w:t>
      </w:r>
    </w:p>
    <w:tbl>
      <w:tblPr>
        <w:tblStyle w:val="TableGrid"/>
        <w:tblW w:w="0" w:type="auto"/>
        <w:tblInd w:w="0" w:type="dxa"/>
        <w:tblLook w:val="04A0" w:firstRow="1" w:lastRow="0" w:firstColumn="1" w:lastColumn="0" w:noHBand="0" w:noVBand="1"/>
      </w:tblPr>
      <w:tblGrid>
        <w:gridCol w:w="3627"/>
        <w:gridCol w:w="5723"/>
      </w:tblGrid>
      <w:tr w:rsidR="00AD7CFB" w:rsidTr="00F568A7">
        <w:tc>
          <w:tcPr>
            <w:tcW w:w="3627" w:type="dxa"/>
            <w:tcBorders>
              <w:top w:val="single" w:sz="4" w:space="0" w:color="auto"/>
              <w:left w:val="single" w:sz="4" w:space="0" w:color="auto"/>
              <w:bottom w:val="single" w:sz="4" w:space="0" w:color="auto"/>
              <w:right w:val="single" w:sz="4" w:space="0" w:color="auto"/>
            </w:tcBorders>
            <w:hideMark/>
          </w:tcPr>
          <w:p w:rsidR="00AD7CFB" w:rsidRDefault="00AD7CFB" w:rsidP="00F568A7">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AD7CFB" w:rsidRDefault="00AD7CFB" w:rsidP="00F568A7">
            <w:pPr>
              <w:spacing w:after="0" w:line="240" w:lineRule="auto"/>
              <w:rPr>
                <w:rFonts w:cstheme="minorBidi"/>
                <w:color w:val="000000" w:themeColor="text1"/>
              </w:rPr>
            </w:pPr>
            <w:r>
              <w:rPr>
                <w:rFonts w:cstheme="minorBidi"/>
                <w:color w:val="000000" w:themeColor="text1"/>
              </w:rPr>
              <w:t xml:space="preserve">Michael </w:t>
            </w:r>
            <w:proofErr w:type="spellStart"/>
            <w:r>
              <w:rPr>
                <w:rFonts w:cstheme="minorBidi"/>
                <w:color w:val="000000" w:themeColor="text1"/>
              </w:rPr>
              <w:t>Wiltsey</w:t>
            </w:r>
            <w:proofErr w:type="spellEnd"/>
          </w:p>
        </w:tc>
      </w:tr>
      <w:tr w:rsidR="00AD7CFB" w:rsidTr="00F568A7">
        <w:tc>
          <w:tcPr>
            <w:tcW w:w="3627" w:type="dxa"/>
            <w:tcBorders>
              <w:top w:val="single" w:sz="4" w:space="0" w:color="auto"/>
              <w:left w:val="single" w:sz="4" w:space="0" w:color="auto"/>
              <w:bottom w:val="single" w:sz="4" w:space="0" w:color="auto"/>
              <w:right w:val="single" w:sz="4" w:space="0" w:color="auto"/>
            </w:tcBorders>
            <w:hideMark/>
          </w:tcPr>
          <w:p w:rsidR="00AD7CFB" w:rsidRDefault="00AD7CFB" w:rsidP="00F568A7">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AD7CFB" w:rsidRDefault="00AD7CFB" w:rsidP="00F568A7">
            <w:pPr>
              <w:spacing w:after="0" w:line="240" w:lineRule="auto"/>
              <w:rPr>
                <w:rFonts w:cstheme="minorBidi"/>
                <w:color w:val="000000" w:themeColor="text1"/>
              </w:rPr>
            </w:pPr>
            <w:r>
              <w:rPr>
                <w:rFonts w:cstheme="minorBidi"/>
                <w:color w:val="000000" w:themeColor="text1"/>
              </w:rPr>
              <w:t>Professional Security Studies</w:t>
            </w:r>
          </w:p>
        </w:tc>
      </w:tr>
      <w:tr w:rsidR="00AD7CFB" w:rsidTr="00F568A7">
        <w:trPr>
          <w:trHeight w:val="377"/>
        </w:trPr>
        <w:tc>
          <w:tcPr>
            <w:tcW w:w="3627" w:type="dxa"/>
            <w:tcBorders>
              <w:top w:val="single" w:sz="4" w:space="0" w:color="auto"/>
              <w:left w:val="single" w:sz="4" w:space="0" w:color="auto"/>
              <w:bottom w:val="single" w:sz="4" w:space="0" w:color="auto"/>
              <w:right w:val="single" w:sz="4" w:space="0" w:color="auto"/>
            </w:tcBorders>
            <w:hideMark/>
          </w:tcPr>
          <w:p w:rsidR="00AD7CFB" w:rsidRDefault="00AD7CFB" w:rsidP="00F568A7">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AD7CFB" w:rsidRDefault="00AD7CFB" w:rsidP="00AD7CFB">
            <w:pPr>
              <w:spacing w:after="0" w:line="240" w:lineRule="auto"/>
              <w:rPr>
                <w:rFonts w:eastAsiaTheme="minorEastAsia" w:cstheme="minorBidi"/>
                <w:b/>
              </w:rPr>
            </w:pPr>
            <w:r>
              <w:rPr>
                <w:rFonts w:eastAsiaTheme="minorEastAsia" w:cstheme="minorBidi"/>
                <w:b/>
              </w:rPr>
              <w:t>Bloodstain Pattern Analysis</w:t>
            </w:r>
          </w:p>
        </w:tc>
      </w:tr>
      <w:tr w:rsidR="00AD7CFB" w:rsidRPr="00A940BC" w:rsidTr="00F568A7">
        <w:trPr>
          <w:trHeight w:val="377"/>
        </w:trPr>
        <w:tc>
          <w:tcPr>
            <w:tcW w:w="3627" w:type="dxa"/>
            <w:tcBorders>
              <w:top w:val="single" w:sz="4" w:space="0" w:color="auto"/>
              <w:left w:val="single" w:sz="4" w:space="0" w:color="auto"/>
              <w:bottom w:val="single" w:sz="4" w:space="0" w:color="auto"/>
              <w:right w:val="single" w:sz="4" w:space="0" w:color="auto"/>
            </w:tcBorders>
            <w:hideMark/>
          </w:tcPr>
          <w:p w:rsidR="00AD7CFB" w:rsidRDefault="00AD7CFB" w:rsidP="00F568A7">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AD7CFB" w:rsidRPr="00AD7CFB" w:rsidRDefault="00AD7CFB" w:rsidP="00AD7CFB">
            <w:pPr>
              <w:pStyle w:val="Default"/>
              <w:rPr>
                <w:sz w:val="23"/>
                <w:szCs w:val="23"/>
              </w:rPr>
            </w:pPr>
            <w:r>
              <w:rPr>
                <w:sz w:val="23"/>
                <w:szCs w:val="23"/>
              </w:rPr>
              <w:t xml:space="preserve">This course will explore the history of bloodstain pattern analysis in criminal investigations. Students will learn basic pattern interpretation and conduct experimentation to solidify their learning. Students will learn the methods for </w:t>
            </w:r>
            <w:r>
              <w:rPr>
                <w:sz w:val="23"/>
                <w:szCs w:val="23"/>
              </w:rPr>
              <w:lastRenderedPageBreak/>
              <w:t xml:space="preserve">determining impact angles, direction of travel, as well as areas of convergence and origin of impact spatter patterns. </w:t>
            </w:r>
          </w:p>
        </w:tc>
      </w:tr>
      <w:tr w:rsidR="00AD7CFB" w:rsidTr="00F568A7">
        <w:tc>
          <w:tcPr>
            <w:tcW w:w="3627" w:type="dxa"/>
            <w:tcBorders>
              <w:top w:val="single" w:sz="4" w:space="0" w:color="auto"/>
              <w:left w:val="single" w:sz="4" w:space="0" w:color="auto"/>
              <w:bottom w:val="single" w:sz="4" w:space="0" w:color="auto"/>
              <w:right w:val="single" w:sz="4" w:space="0" w:color="auto"/>
            </w:tcBorders>
            <w:hideMark/>
          </w:tcPr>
          <w:p w:rsidR="00AD7CFB" w:rsidRDefault="00AD7CFB" w:rsidP="00F568A7">
            <w:pPr>
              <w:spacing w:after="0" w:line="240" w:lineRule="auto"/>
              <w:rPr>
                <w:rFonts w:cstheme="minorBidi"/>
                <w:color w:val="000000" w:themeColor="text1"/>
              </w:rPr>
            </w:pPr>
            <w:r>
              <w:rPr>
                <w:rFonts w:cstheme="minorBidi"/>
                <w:color w:val="000000" w:themeColor="text1"/>
              </w:rPr>
              <w:lastRenderedPageBreak/>
              <w:t>Credits</w:t>
            </w:r>
          </w:p>
        </w:tc>
        <w:tc>
          <w:tcPr>
            <w:tcW w:w="5723" w:type="dxa"/>
            <w:tcBorders>
              <w:top w:val="single" w:sz="4" w:space="0" w:color="auto"/>
              <w:left w:val="single" w:sz="4" w:space="0" w:color="auto"/>
              <w:bottom w:val="single" w:sz="4" w:space="0" w:color="auto"/>
              <w:right w:val="single" w:sz="4" w:space="0" w:color="auto"/>
            </w:tcBorders>
            <w:hideMark/>
          </w:tcPr>
          <w:p w:rsidR="00AD7CFB" w:rsidRDefault="00AD7CFB" w:rsidP="00F568A7">
            <w:pPr>
              <w:spacing w:after="0" w:line="240" w:lineRule="auto"/>
              <w:rPr>
                <w:rFonts w:cstheme="minorBidi"/>
                <w:color w:val="000000" w:themeColor="text1"/>
              </w:rPr>
            </w:pPr>
            <w:r>
              <w:rPr>
                <w:rFonts w:cstheme="minorBidi"/>
                <w:color w:val="000000" w:themeColor="text1"/>
              </w:rPr>
              <w:t>3 cr.</w:t>
            </w:r>
          </w:p>
        </w:tc>
      </w:tr>
      <w:tr w:rsidR="00AD7CFB" w:rsidTr="00F568A7">
        <w:tc>
          <w:tcPr>
            <w:tcW w:w="3627" w:type="dxa"/>
            <w:tcBorders>
              <w:top w:val="single" w:sz="4" w:space="0" w:color="auto"/>
              <w:left w:val="single" w:sz="4" w:space="0" w:color="auto"/>
              <w:bottom w:val="single" w:sz="4" w:space="0" w:color="auto"/>
              <w:right w:val="single" w:sz="4" w:space="0" w:color="auto"/>
            </w:tcBorders>
          </w:tcPr>
          <w:p w:rsidR="00AD7CFB" w:rsidRDefault="00AD7CFB" w:rsidP="00F568A7">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AD7CFB" w:rsidRDefault="00AD7CFB" w:rsidP="00F568A7">
            <w:pPr>
              <w:spacing w:after="0" w:line="240" w:lineRule="auto"/>
              <w:rPr>
                <w:color w:val="000000" w:themeColor="text1"/>
              </w:rPr>
            </w:pPr>
            <w:r>
              <w:rPr>
                <w:color w:val="000000" w:themeColor="text1"/>
              </w:rPr>
              <w:t>Lect</w:t>
            </w:r>
            <w:r w:rsidR="00173646">
              <w:rPr>
                <w:color w:val="000000" w:themeColor="text1"/>
              </w:rPr>
              <w:t>ure, 3 credits</w:t>
            </w:r>
          </w:p>
        </w:tc>
      </w:tr>
      <w:tr w:rsidR="00AD7CFB" w:rsidTr="00F568A7">
        <w:tc>
          <w:tcPr>
            <w:tcW w:w="3627" w:type="dxa"/>
            <w:tcBorders>
              <w:top w:val="single" w:sz="4" w:space="0" w:color="auto"/>
              <w:left w:val="single" w:sz="4" w:space="0" w:color="auto"/>
              <w:bottom w:val="single" w:sz="4" w:space="0" w:color="auto"/>
              <w:right w:val="single" w:sz="4" w:space="0" w:color="auto"/>
            </w:tcBorders>
            <w:hideMark/>
          </w:tcPr>
          <w:p w:rsidR="00AD7CFB" w:rsidRDefault="00AD7CFB" w:rsidP="00F568A7">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AD7CFB" w:rsidRDefault="00AD7CFB" w:rsidP="00F568A7">
            <w:pPr>
              <w:spacing w:after="0" w:line="240" w:lineRule="auto"/>
              <w:rPr>
                <w:rFonts w:cstheme="minorBidi"/>
                <w:color w:val="000000" w:themeColor="text1"/>
              </w:rPr>
            </w:pPr>
            <w:r>
              <w:rPr>
                <w:rFonts w:cstheme="minorBidi"/>
                <w:color w:val="000000" w:themeColor="text1"/>
              </w:rPr>
              <w:t>300</w:t>
            </w:r>
          </w:p>
        </w:tc>
      </w:tr>
      <w:tr w:rsidR="00AD7CFB" w:rsidTr="00F568A7">
        <w:tc>
          <w:tcPr>
            <w:tcW w:w="3627" w:type="dxa"/>
            <w:tcBorders>
              <w:top w:val="single" w:sz="4" w:space="0" w:color="auto"/>
              <w:left w:val="single" w:sz="4" w:space="0" w:color="auto"/>
              <w:bottom w:val="single" w:sz="4" w:space="0" w:color="auto"/>
              <w:right w:val="single" w:sz="4" w:space="0" w:color="auto"/>
            </w:tcBorders>
            <w:hideMark/>
          </w:tcPr>
          <w:p w:rsidR="00AD7CFB" w:rsidRDefault="00AD7CFB" w:rsidP="00F568A7">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AD7CFB" w:rsidRDefault="00AD7CFB" w:rsidP="00F568A7">
            <w:pPr>
              <w:pStyle w:val="Default"/>
              <w:rPr>
                <w:rFonts w:asciiTheme="minorHAnsi" w:hAnsiTheme="minorHAnsi" w:cs="Calibri"/>
              </w:rPr>
            </w:pPr>
            <w:r>
              <w:rPr>
                <w:rFonts w:asciiTheme="minorHAnsi" w:hAnsiTheme="minorHAnsi" w:cs="Calibri"/>
              </w:rPr>
              <w:t>SECU XXX: Crime Scene Investigation (can be waived with approval)</w:t>
            </w:r>
          </w:p>
        </w:tc>
      </w:tr>
      <w:tr w:rsidR="00AD7CFB" w:rsidTr="00F568A7">
        <w:tc>
          <w:tcPr>
            <w:tcW w:w="3627" w:type="dxa"/>
            <w:tcBorders>
              <w:top w:val="single" w:sz="4" w:space="0" w:color="auto"/>
              <w:left w:val="single" w:sz="4" w:space="0" w:color="auto"/>
              <w:bottom w:val="single" w:sz="4" w:space="0" w:color="auto"/>
              <w:right w:val="single" w:sz="4" w:space="0" w:color="auto"/>
            </w:tcBorders>
          </w:tcPr>
          <w:p w:rsidR="00AD7CFB" w:rsidRDefault="00AD7CFB" w:rsidP="00F568A7">
            <w:pPr>
              <w:spacing w:after="0" w:line="240" w:lineRule="auto"/>
              <w:rPr>
                <w:color w:val="000000" w:themeColor="text1"/>
              </w:rPr>
            </w:pPr>
            <w:r>
              <w:rPr>
                <w:color w:val="000000" w:themeColor="text1"/>
              </w:rPr>
              <w:t>Mode of Inquiry</w:t>
            </w:r>
          </w:p>
        </w:tc>
        <w:tc>
          <w:tcPr>
            <w:tcW w:w="5723" w:type="dxa"/>
            <w:tcBorders>
              <w:top w:val="single" w:sz="4" w:space="0" w:color="auto"/>
              <w:left w:val="single" w:sz="4" w:space="0" w:color="auto"/>
              <w:bottom w:val="single" w:sz="4" w:space="0" w:color="auto"/>
              <w:right w:val="single" w:sz="4" w:space="0" w:color="auto"/>
            </w:tcBorders>
          </w:tcPr>
          <w:p w:rsidR="00AD7CFB" w:rsidRDefault="00AD7CFB" w:rsidP="00F568A7">
            <w:pPr>
              <w:autoSpaceDE w:val="0"/>
              <w:autoSpaceDN w:val="0"/>
              <w:adjustRightInd w:val="0"/>
              <w:spacing w:after="0" w:line="240" w:lineRule="auto"/>
              <w:rPr>
                <w:rFonts w:cstheme="minorHAnsi"/>
              </w:rPr>
            </w:pPr>
            <w:r>
              <w:rPr>
                <w:rFonts w:cstheme="minorHAnsi"/>
              </w:rPr>
              <w:t>NA</w:t>
            </w:r>
          </w:p>
        </w:tc>
      </w:tr>
      <w:tr w:rsidR="00AD7CFB" w:rsidTr="00F568A7">
        <w:tc>
          <w:tcPr>
            <w:tcW w:w="3627" w:type="dxa"/>
            <w:tcBorders>
              <w:top w:val="single" w:sz="4" w:space="0" w:color="auto"/>
              <w:left w:val="single" w:sz="4" w:space="0" w:color="auto"/>
              <w:bottom w:val="single" w:sz="4" w:space="0" w:color="auto"/>
              <w:right w:val="single" w:sz="4" w:space="0" w:color="auto"/>
            </w:tcBorders>
          </w:tcPr>
          <w:p w:rsidR="00AD7CFB" w:rsidRDefault="00AD7CFB" w:rsidP="00F568A7">
            <w:pPr>
              <w:spacing w:after="0" w:line="240" w:lineRule="auto"/>
              <w:rPr>
                <w:color w:val="000000" w:themeColor="text1"/>
              </w:rPr>
            </w:pPr>
            <w:r>
              <w:rPr>
                <w:color w:val="000000" w:themeColor="text1"/>
              </w:rPr>
              <w:t>Student Learning Outcomes</w:t>
            </w:r>
          </w:p>
        </w:tc>
        <w:tc>
          <w:tcPr>
            <w:tcW w:w="5723" w:type="dxa"/>
            <w:tcBorders>
              <w:top w:val="single" w:sz="4" w:space="0" w:color="auto"/>
              <w:left w:val="single" w:sz="4" w:space="0" w:color="auto"/>
              <w:bottom w:val="single" w:sz="4" w:space="0" w:color="auto"/>
              <w:right w:val="single" w:sz="4" w:space="0" w:color="auto"/>
            </w:tcBorders>
          </w:tcPr>
          <w:p w:rsidR="00AD7CFB" w:rsidRDefault="00AD7CFB" w:rsidP="00F568A7">
            <w:pPr>
              <w:autoSpaceDE w:val="0"/>
              <w:autoSpaceDN w:val="0"/>
              <w:adjustRightInd w:val="0"/>
              <w:spacing w:after="0" w:line="240" w:lineRule="auto"/>
              <w:rPr>
                <w:rFonts w:cstheme="minorHAnsi"/>
              </w:rPr>
            </w:pPr>
            <w:r>
              <w:rPr>
                <w:rFonts w:cstheme="minorHAnsi"/>
              </w:rPr>
              <w:t>NA</w:t>
            </w:r>
          </w:p>
        </w:tc>
      </w:tr>
      <w:tr w:rsidR="00AD7CFB" w:rsidRPr="002E7E95" w:rsidTr="00F568A7">
        <w:tc>
          <w:tcPr>
            <w:tcW w:w="3627" w:type="dxa"/>
            <w:tcBorders>
              <w:top w:val="single" w:sz="4" w:space="0" w:color="auto"/>
              <w:left w:val="single" w:sz="4" w:space="0" w:color="auto"/>
              <w:bottom w:val="single" w:sz="4" w:space="0" w:color="auto"/>
              <w:right w:val="single" w:sz="4" w:space="0" w:color="auto"/>
            </w:tcBorders>
          </w:tcPr>
          <w:p w:rsidR="00AD7CFB" w:rsidRDefault="00AD7CFB" w:rsidP="00F568A7">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AD7CFB" w:rsidRPr="002E7E95" w:rsidRDefault="00AD7CFB" w:rsidP="00F568A7">
            <w:pPr>
              <w:autoSpaceDE w:val="0"/>
              <w:autoSpaceDN w:val="0"/>
              <w:adjustRightInd w:val="0"/>
              <w:spacing w:after="0" w:line="240" w:lineRule="auto"/>
              <w:rPr>
                <w:rFonts w:cstheme="minorHAnsi"/>
              </w:rPr>
            </w:pPr>
            <w:r>
              <w:rPr>
                <w:rFonts w:cstheme="minorHAnsi"/>
              </w:rPr>
              <w:t>Elective</w:t>
            </w:r>
          </w:p>
        </w:tc>
      </w:tr>
      <w:tr w:rsidR="00AD7CFB" w:rsidTr="00F568A7">
        <w:tc>
          <w:tcPr>
            <w:tcW w:w="3627" w:type="dxa"/>
            <w:tcBorders>
              <w:top w:val="single" w:sz="4" w:space="0" w:color="auto"/>
              <w:left w:val="single" w:sz="4" w:space="0" w:color="auto"/>
              <w:bottom w:val="single" w:sz="4" w:space="0" w:color="auto"/>
              <w:right w:val="single" w:sz="4" w:space="0" w:color="auto"/>
            </w:tcBorders>
            <w:hideMark/>
          </w:tcPr>
          <w:p w:rsidR="00AD7CFB" w:rsidRDefault="00AD7CFB" w:rsidP="00F568A7">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AD7CFB" w:rsidRDefault="00AD7CFB" w:rsidP="00F568A7">
            <w:pPr>
              <w:spacing w:after="0" w:line="240" w:lineRule="auto"/>
              <w:rPr>
                <w:rFonts w:cstheme="minorBidi"/>
                <w:color w:val="000000" w:themeColor="text1"/>
              </w:rPr>
            </w:pPr>
            <w:r>
              <w:rPr>
                <w:rFonts w:cstheme="minorBidi"/>
                <w:color w:val="000000" w:themeColor="text1"/>
              </w:rPr>
              <w:t>Once a year; 25 students maximum enrollment per section</w:t>
            </w:r>
          </w:p>
        </w:tc>
      </w:tr>
    </w:tbl>
    <w:p w:rsidR="00AD7CFB" w:rsidRDefault="00AD7CFB" w:rsidP="00B56813">
      <w:pPr>
        <w:rPr>
          <w:color w:val="000000" w:themeColor="text1"/>
        </w:rPr>
      </w:pPr>
    </w:p>
    <w:p w:rsidR="001B4DA2" w:rsidRDefault="001B4DA2" w:rsidP="00B56813">
      <w:pPr>
        <w:rPr>
          <w:color w:val="000000" w:themeColor="text1"/>
        </w:rPr>
      </w:pPr>
      <w:r>
        <w:rPr>
          <w:color w:val="000000" w:themeColor="text1"/>
        </w:rPr>
        <w:tab/>
      </w:r>
      <w:r>
        <w:rPr>
          <w:color w:val="000000" w:themeColor="text1"/>
        </w:rPr>
        <w:tab/>
        <w:t>5.</w:t>
      </w:r>
    </w:p>
    <w:tbl>
      <w:tblPr>
        <w:tblStyle w:val="TableGrid"/>
        <w:tblW w:w="0" w:type="auto"/>
        <w:tblInd w:w="0" w:type="dxa"/>
        <w:tblLook w:val="04A0" w:firstRow="1" w:lastRow="0" w:firstColumn="1" w:lastColumn="0" w:noHBand="0" w:noVBand="1"/>
      </w:tblPr>
      <w:tblGrid>
        <w:gridCol w:w="3627"/>
        <w:gridCol w:w="5723"/>
      </w:tblGrid>
      <w:tr w:rsidR="006D0333" w:rsidTr="00F568A7">
        <w:tc>
          <w:tcPr>
            <w:tcW w:w="3627" w:type="dxa"/>
            <w:tcBorders>
              <w:top w:val="single" w:sz="4" w:space="0" w:color="auto"/>
              <w:left w:val="single" w:sz="4" w:space="0" w:color="auto"/>
              <w:bottom w:val="single" w:sz="4" w:space="0" w:color="auto"/>
              <w:right w:val="single" w:sz="4" w:space="0" w:color="auto"/>
            </w:tcBorders>
            <w:hideMark/>
          </w:tcPr>
          <w:p w:rsidR="006D0333" w:rsidRDefault="006D0333" w:rsidP="00F568A7">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6D0333" w:rsidRDefault="006D0333" w:rsidP="00F568A7">
            <w:pPr>
              <w:spacing w:after="0" w:line="240" w:lineRule="auto"/>
              <w:rPr>
                <w:rFonts w:cstheme="minorBidi"/>
                <w:color w:val="000000" w:themeColor="text1"/>
              </w:rPr>
            </w:pPr>
            <w:r>
              <w:rPr>
                <w:rFonts w:cstheme="minorBidi"/>
                <w:color w:val="000000" w:themeColor="text1"/>
              </w:rPr>
              <w:t xml:space="preserve">Michael </w:t>
            </w:r>
            <w:proofErr w:type="spellStart"/>
            <w:r>
              <w:rPr>
                <w:rFonts w:cstheme="minorBidi"/>
                <w:color w:val="000000" w:themeColor="text1"/>
              </w:rPr>
              <w:t>Wiltsey</w:t>
            </w:r>
            <w:proofErr w:type="spellEnd"/>
          </w:p>
        </w:tc>
      </w:tr>
      <w:tr w:rsidR="006D0333" w:rsidTr="00F568A7">
        <w:tc>
          <w:tcPr>
            <w:tcW w:w="3627" w:type="dxa"/>
            <w:tcBorders>
              <w:top w:val="single" w:sz="4" w:space="0" w:color="auto"/>
              <w:left w:val="single" w:sz="4" w:space="0" w:color="auto"/>
              <w:bottom w:val="single" w:sz="4" w:space="0" w:color="auto"/>
              <w:right w:val="single" w:sz="4" w:space="0" w:color="auto"/>
            </w:tcBorders>
            <w:hideMark/>
          </w:tcPr>
          <w:p w:rsidR="006D0333" w:rsidRDefault="006D0333" w:rsidP="00F568A7">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6D0333" w:rsidRDefault="006D0333" w:rsidP="00F568A7">
            <w:pPr>
              <w:spacing w:after="0" w:line="240" w:lineRule="auto"/>
              <w:rPr>
                <w:rFonts w:cstheme="minorBidi"/>
                <w:color w:val="000000" w:themeColor="text1"/>
              </w:rPr>
            </w:pPr>
            <w:r>
              <w:rPr>
                <w:rFonts w:cstheme="minorBidi"/>
                <w:color w:val="000000" w:themeColor="text1"/>
              </w:rPr>
              <w:t>Professional Security Studies</w:t>
            </w:r>
          </w:p>
        </w:tc>
      </w:tr>
      <w:tr w:rsidR="006D0333" w:rsidTr="00F568A7">
        <w:trPr>
          <w:trHeight w:val="377"/>
        </w:trPr>
        <w:tc>
          <w:tcPr>
            <w:tcW w:w="3627" w:type="dxa"/>
            <w:tcBorders>
              <w:top w:val="single" w:sz="4" w:space="0" w:color="auto"/>
              <w:left w:val="single" w:sz="4" w:space="0" w:color="auto"/>
              <w:bottom w:val="single" w:sz="4" w:space="0" w:color="auto"/>
              <w:right w:val="single" w:sz="4" w:space="0" w:color="auto"/>
            </w:tcBorders>
            <w:hideMark/>
          </w:tcPr>
          <w:p w:rsidR="006D0333" w:rsidRDefault="006D0333" w:rsidP="00F568A7">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6D0333" w:rsidRDefault="006D0333" w:rsidP="00F568A7">
            <w:pPr>
              <w:spacing w:after="0" w:line="240" w:lineRule="auto"/>
              <w:rPr>
                <w:rFonts w:eastAsiaTheme="minorEastAsia" w:cstheme="minorBidi"/>
                <w:b/>
              </w:rPr>
            </w:pPr>
            <w:r>
              <w:rPr>
                <w:rFonts w:eastAsiaTheme="minorEastAsia" w:cstheme="minorBidi"/>
                <w:b/>
              </w:rPr>
              <w:t>Crime Scene Investigation</w:t>
            </w:r>
          </w:p>
        </w:tc>
      </w:tr>
      <w:tr w:rsidR="006D0333" w:rsidRPr="00AD7CFB" w:rsidTr="00F568A7">
        <w:trPr>
          <w:trHeight w:val="377"/>
        </w:trPr>
        <w:tc>
          <w:tcPr>
            <w:tcW w:w="3627" w:type="dxa"/>
            <w:tcBorders>
              <w:top w:val="single" w:sz="4" w:space="0" w:color="auto"/>
              <w:left w:val="single" w:sz="4" w:space="0" w:color="auto"/>
              <w:bottom w:val="single" w:sz="4" w:space="0" w:color="auto"/>
              <w:right w:val="single" w:sz="4" w:space="0" w:color="auto"/>
            </w:tcBorders>
            <w:hideMark/>
          </w:tcPr>
          <w:p w:rsidR="006D0333" w:rsidRDefault="006D0333" w:rsidP="00F568A7">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6D0333" w:rsidRPr="00AD7CFB" w:rsidRDefault="006D0333" w:rsidP="00F568A7">
            <w:pPr>
              <w:pStyle w:val="Default"/>
              <w:rPr>
                <w:sz w:val="23"/>
                <w:szCs w:val="23"/>
              </w:rPr>
            </w:pPr>
            <w:r>
              <w:rPr>
                <w:sz w:val="23"/>
                <w:szCs w:val="23"/>
              </w:rPr>
              <w:t>This course will review basic and advanced procedures of crime scene investigation. Students will learn the procedures for documenting crime scenes. The course will also cover the proper search techniques, documentation, and collection of evidence. The course will also introduce students to finge</w:t>
            </w:r>
            <w:bookmarkStart w:id="0" w:name="_GoBack"/>
            <w:bookmarkEnd w:id="0"/>
            <w:r>
              <w:rPr>
                <w:sz w:val="23"/>
                <w:szCs w:val="23"/>
              </w:rPr>
              <w:t xml:space="preserve">rprint examination, bloodstain pattern analysis, and crime-scene reconstruction. </w:t>
            </w:r>
          </w:p>
        </w:tc>
      </w:tr>
      <w:tr w:rsidR="006D0333" w:rsidTr="00F568A7">
        <w:tc>
          <w:tcPr>
            <w:tcW w:w="3627" w:type="dxa"/>
            <w:tcBorders>
              <w:top w:val="single" w:sz="4" w:space="0" w:color="auto"/>
              <w:left w:val="single" w:sz="4" w:space="0" w:color="auto"/>
              <w:bottom w:val="single" w:sz="4" w:space="0" w:color="auto"/>
              <w:right w:val="single" w:sz="4" w:space="0" w:color="auto"/>
            </w:tcBorders>
            <w:hideMark/>
          </w:tcPr>
          <w:p w:rsidR="006D0333" w:rsidRDefault="006D0333" w:rsidP="00F568A7">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6D0333" w:rsidRDefault="006D0333" w:rsidP="00F568A7">
            <w:pPr>
              <w:spacing w:after="0" w:line="240" w:lineRule="auto"/>
              <w:rPr>
                <w:rFonts w:cstheme="minorBidi"/>
                <w:color w:val="000000" w:themeColor="text1"/>
              </w:rPr>
            </w:pPr>
            <w:r>
              <w:rPr>
                <w:rFonts w:cstheme="minorBidi"/>
                <w:color w:val="000000" w:themeColor="text1"/>
              </w:rPr>
              <w:t>3 cr.</w:t>
            </w:r>
          </w:p>
        </w:tc>
      </w:tr>
      <w:tr w:rsidR="006D0333" w:rsidTr="00F568A7">
        <w:tc>
          <w:tcPr>
            <w:tcW w:w="3627" w:type="dxa"/>
            <w:tcBorders>
              <w:top w:val="single" w:sz="4" w:space="0" w:color="auto"/>
              <w:left w:val="single" w:sz="4" w:space="0" w:color="auto"/>
              <w:bottom w:val="single" w:sz="4" w:space="0" w:color="auto"/>
              <w:right w:val="single" w:sz="4" w:space="0" w:color="auto"/>
            </w:tcBorders>
          </w:tcPr>
          <w:p w:rsidR="006D0333" w:rsidRDefault="006D0333" w:rsidP="00F568A7">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6D0333" w:rsidRDefault="006D0333" w:rsidP="00173646">
            <w:pPr>
              <w:spacing w:after="0" w:line="240" w:lineRule="auto"/>
              <w:rPr>
                <w:color w:val="000000" w:themeColor="text1"/>
              </w:rPr>
            </w:pPr>
            <w:r>
              <w:rPr>
                <w:color w:val="000000" w:themeColor="text1"/>
              </w:rPr>
              <w:t xml:space="preserve">Lecture, </w:t>
            </w:r>
            <w:r w:rsidR="00173646">
              <w:rPr>
                <w:color w:val="000000" w:themeColor="text1"/>
              </w:rPr>
              <w:t>3</w:t>
            </w:r>
            <w:r>
              <w:rPr>
                <w:color w:val="000000" w:themeColor="text1"/>
              </w:rPr>
              <w:t xml:space="preserve"> credits</w:t>
            </w:r>
          </w:p>
        </w:tc>
      </w:tr>
      <w:tr w:rsidR="006D0333" w:rsidTr="00F568A7">
        <w:tc>
          <w:tcPr>
            <w:tcW w:w="3627" w:type="dxa"/>
            <w:tcBorders>
              <w:top w:val="single" w:sz="4" w:space="0" w:color="auto"/>
              <w:left w:val="single" w:sz="4" w:space="0" w:color="auto"/>
              <w:bottom w:val="single" w:sz="4" w:space="0" w:color="auto"/>
              <w:right w:val="single" w:sz="4" w:space="0" w:color="auto"/>
            </w:tcBorders>
            <w:hideMark/>
          </w:tcPr>
          <w:p w:rsidR="006D0333" w:rsidRDefault="006D0333" w:rsidP="00F568A7">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6D0333" w:rsidRDefault="006D0333" w:rsidP="00F568A7">
            <w:pPr>
              <w:spacing w:after="0" w:line="240" w:lineRule="auto"/>
              <w:rPr>
                <w:rFonts w:cstheme="minorBidi"/>
                <w:color w:val="000000" w:themeColor="text1"/>
              </w:rPr>
            </w:pPr>
            <w:r>
              <w:rPr>
                <w:rFonts w:cstheme="minorBidi"/>
                <w:color w:val="000000" w:themeColor="text1"/>
              </w:rPr>
              <w:t>200</w:t>
            </w:r>
          </w:p>
        </w:tc>
      </w:tr>
      <w:tr w:rsidR="006D0333" w:rsidTr="00F568A7">
        <w:tc>
          <w:tcPr>
            <w:tcW w:w="3627" w:type="dxa"/>
            <w:tcBorders>
              <w:top w:val="single" w:sz="4" w:space="0" w:color="auto"/>
              <w:left w:val="single" w:sz="4" w:space="0" w:color="auto"/>
              <w:bottom w:val="single" w:sz="4" w:space="0" w:color="auto"/>
              <w:right w:val="single" w:sz="4" w:space="0" w:color="auto"/>
            </w:tcBorders>
            <w:hideMark/>
          </w:tcPr>
          <w:p w:rsidR="006D0333" w:rsidRDefault="006D0333" w:rsidP="00F568A7">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6D0333" w:rsidRDefault="006D0333" w:rsidP="00F568A7">
            <w:pPr>
              <w:pStyle w:val="Default"/>
              <w:rPr>
                <w:rFonts w:asciiTheme="minorHAnsi" w:hAnsiTheme="minorHAnsi" w:cs="Calibri"/>
              </w:rPr>
            </w:pPr>
            <w:r>
              <w:rPr>
                <w:rFonts w:asciiTheme="minorHAnsi" w:hAnsiTheme="minorHAnsi" w:cs="Calibri"/>
              </w:rPr>
              <w:t>None</w:t>
            </w:r>
          </w:p>
        </w:tc>
      </w:tr>
      <w:tr w:rsidR="006D0333" w:rsidTr="00F568A7">
        <w:tc>
          <w:tcPr>
            <w:tcW w:w="3627" w:type="dxa"/>
            <w:tcBorders>
              <w:top w:val="single" w:sz="4" w:space="0" w:color="auto"/>
              <w:left w:val="single" w:sz="4" w:space="0" w:color="auto"/>
              <w:bottom w:val="single" w:sz="4" w:space="0" w:color="auto"/>
              <w:right w:val="single" w:sz="4" w:space="0" w:color="auto"/>
            </w:tcBorders>
          </w:tcPr>
          <w:p w:rsidR="006D0333" w:rsidRDefault="006D0333" w:rsidP="00F568A7">
            <w:pPr>
              <w:spacing w:after="0" w:line="240" w:lineRule="auto"/>
              <w:rPr>
                <w:color w:val="000000" w:themeColor="text1"/>
              </w:rPr>
            </w:pPr>
            <w:r>
              <w:rPr>
                <w:color w:val="000000" w:themeColor="text1"/>
              </w:rPr>
              <w:t>Mode of Inquiry</w:t>
            </w:r>
          </w:p>
        </w:tc>
        <w:tc>
          <w:tcPr>
            <w:tcW w:w="5723" w:type="dxa"/>
            <w:tcBorders>
              <w:top w:val="single" w:sz="4" w:space="0" w:color="auto"/>
              <w:left w:val="single" w:sz="4" w:space="0" w:color="auto"/>
              <w:bottom w:val="single" w:sz="4" w:space="0" w:color="auto"/>
              <w:right w:val="single" w:sz="4" w:space="0" w:color="auto"/>
            </w:tcBorders>
          </w:tcPr>
          <w:p w:rsidR="006D0333" w:rsidRDefault="006D0333" w:rsidP="00F568A7">
            <w:pPr>
              <w:autoSpaceDE w:val="0"/>
              <w:autoSpaceDN w:val="0"/>
              <w:adjustRightInd w:val="0"/>
              <w:spacing w:after="0" w:line="240" w:lineRule="auto"/>
              <w:rPr>
                <w:rFonts w:cstheme="minorHAnsi"/>
              </w:rPr>
            </w:pPr>
            <w:r>
              <w:rPr>
                <w:rFonts w:cstheme="minorHAnsi"/>
              </w:rPr>
              <w:t>NA</w:t>
            </w:r>
          </w:p>
        </w:tc>
      </w:tr>
      <w:tr w:rsidR="006D0333" w:rsidTr="00F568A7">
        <w:tc>
          <w:tcPr>
            <w:tcW w:w="3627" w:type="dxa"/>
            <w:tcBorders>
              <w:top w:val="single" w:sz="4" w:space="0" w:color="auto"/>
              <w:left w:val="single" w:sz="4" w:space="0" w:color="auto"/>
              <w:bottom w:val="single" w:sz="4" w:space="0" w:color="auto"/>
              <w:right w:val="single" w:sz="4" w:space="0" w:color="auto"/>
            </w:tcBorders>
          </w:tcPr>
          <w:p w:rsidR="006D0333" w:rsidRDefault="006D0333" w:rsidP="00F568A7">
            <w:pPr>
              <w:spacing w:after="0" w:line="240" w:lineRule="auto"/>
              <w:rPr>
                <w:color w:val="000000" w:themeColor="text1"/>
              </w:rPr>
            </w:pPr>
            <w:r>
              <w:rPr>
                <w:color w:val="000000" w:themeColor="text1"/>
              </w:rPr>
              <w:t>Student Learning Outcomes</w:t>
            </w:r>
          </w:p>
        </w:tc>
        <w:tc>
          <w:tcPr>
            <w:tcW w:w="5723" w:type="dxa"/>
            <w:tcBorders>
              <w:top w:val="single" w:sz="4" w:space="0" w:color="auto"/>
              <w:left w:val="single" w:sz="4" w:space="0" w:color="auto"/>
              <w:bottom w:val="single" w:sz="4" w:space="0" w:color="auto"/>
              <w:right w:val="single" w:sz="4" w:space="0" w:color="auto"/>
            </w:tcBorders>
          </w:tcPr>
          <w:p w:rsidR="006D0333" w:rsidRDefault="006D0333" w:rsidP="00F568A7">
            <w:pPr>
              <w:autoSpaceDE w:val="0"/>
              <w:autoSpaceDN w:val="0"/>
              <w:adjustRightInd w:val="0"/>
              <w:spacing w:after="0" w:line="240" w:lineRule="auto"/>
              <w:rPr>
                <w:rFonts w:cstheme="minorHAnsi"/>
              </w:rPr>
            </w:pPr>
            <w:r>
              <w:rPr>
                <w:rFonts w:cstheme="minorHAnsi"/>
              </w:rPr>
              <w:t>NA</w:t>
            </w:r>
          </w:p>
        </w:tc>
      </w:tr>
      <w:tr w:rsidR="006D0333" w:rsidRPr="002E7E95" w:rsidTr="00F568A7">
        <w:tc>
          <w:tcPr>
            <w:tcW w:w="3627" w:type="dxa"/>
            <w:tcBorders>
              <w:top w:val="single" w:sz="4" w:space="0" w:color="auto"/>
              <w:left w:val="single" w:sz="4" w:space="0" w:color="auto"/>
              <w:bottom w:val="single" w:sz="4" w:space="0" w:color="auto"/>
              <w:right w:val="single" w:sz="4" w:space="0" w:color="auto"/>
            </w:tcBorders>
          </w:tcPr>
          <w:p w:rsidR="006D0333" w:rsidRDefault="006D0333" w:rsidP="00F568A7">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6D0333" w:rsidRPr="002E7E95" w:rsidRDefault="006D0333" w:rsidP="00F568A7">
            <w:pPr>
              <w:autoSpaceDE w:val="0"/>
              <w:autoSpaceDN w:val="0"/>
              <w:adjustRightInd w:val="0"/>
              <w:spacing w:after="0" w:line="240" w:lineRule="auto"/>
              <w:rPr>
                <w:rFonts w:cstheme="minorHAnsi"/>
              </w:rPr>
            </w:pPr>
            <w:r>
              <w:rPr>
                <w:rFonts w:cstheme="minorHAnsi"/>
              </w:rPr>
              <w:t>Elective</w:t>
            </w:r>
          </w:p>
        </w:tc>
      </w:tr>
      <w:tr w:rsidR="006D0333" w:rsidTr="00F568A7">
        <w:tc>
          <w:tcPr>
            <w:tcW w:w="3627" w:type="dxa"/>
            <w:tcBorders>
              <w:top w:val="single" w:sz="4" w:space="0" w:color="auto"/>
              <w:left w:val="single" w:sz="4" w:space="0" w:color="auto"/>
              <w:bottom w:val="single" w:sz="4" w:space="0" w:color="auto"/>
              <w:right w:val="single" w:sz="4" w:space="0" w:color="auto"/>
            </w:tcBorders>
            <w:hideMark/>
          </w:tcPr>
          <w:p w:rsidR="006D0333" w:rsidRDefault="006D0333" w:rsidP="00F568A7">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6D0333" w:rsidRDefault="006D0333" w:rsidP="00F568A7">
            <w:pPr>
              <w:spacing w:after="0" w:line="240" w:lineRule="auto"/>
              <w:rPr>
                <w:rFonts w:cstheme="minorBidi"/>
                <w:color w:val="000000" w:themeColor="text1"/>
              </w:rPr>
            </w:pPr>
            <w:r>
              <w:rPr>
                <w:rFonts w:cstheme="minorBidi"/>
                <w:color w:val="000000" w:themeColor="text1"/>
              </w:rPr>
              <w:t>Once a year; 25 students maximum enrollment per section</w:t>
            </w:r>
          </w:p>
        </w:tc>
      </w:tr>
    </w:tbl>
    <w:p w:rsidR="001B4DA2" w:rsidRDefault="001B4DA2" w:rsidP="00A940BC">
      <w:pPr>
        <w:rPr>
          <w:color w:val="000000" w:themeColor="text1"/>
        </w:rPr>
      </w:pPr>
    </w:p>
    <w:p w:rsidR="001B4DA2" w:rsidRDefault="001B4DA2" w:rsidP="001B4DA2">
      <w:pPr>
        <w:rPr>
          <w:b/>
          <w:color w:val="000000" w:themeColor="text1"/>
        </w:rPr>
      </w:pPr>
      <w:r>
        <w:rPr>
          <w:b/>
          <w:color w:val="000000" w:themeColor="text1"/>
        </w:rPr>
        <w:t>II</w:t>
      </w:r>
      <w:r w:rsidRPr="00FD26ED">
        <w:rPr>
          <w:b/>
          <w:color w:val="000000" w:themeColor="text1"/>
        </w:rPr>
        <w:t>. The committee approved the following course proposals pending minor edits:</w:t>
      </w:r>
    </w:p>
    <w:p w:rsidR="001B4DA2" w:rsidRPr="001B4DA2" w:rsidRDefault="001B4DA2" w:rsidP="001B4DA2">
      <w:pPr>
        <w:ind w:left="360"/>
        <w:rPr>
          <w:color w:val="000000" w:themeColor="text1"/>
        </w:rPr>
      </w:pPr>
      <w:r>
        <w:rPr>
          <w:b/>
          <w:color w:val="000000" w:themeColor="text1"/>
        </w:rPr>
        <w:tab/>
      </w:r>
      <w:r>
        <w:rPr>
          <w:b/>
          <w:color w:val="000000" w:themeColor="text1"/>
        </w:rPr>
        <w:tab/>
      </w:r>
      <w:r w:rsidRPr="001B4DA2">
        <w:rPr>
          <w:color w:val="000000" w:themeColor="text1"/>
        </w:rPr>
        <w:t>1.</w:t>
      </w:r>
    </w:p>
    <w:tbl>
      <w:tblPr>
        <w:tblStyle w:val="TableGrid"/>
        <w:tblW w:w="0" w:type="auto"/>
        <w:tblInd w:w="0" w:type="dxa"/>
        <w:tblLook w:val="04A0" w:firstRow="1" w:lastRow="0" w:firstColumn="1" w:lastColumn="0" w:noHBand="0" w:noVBand="1"/>
      </w:tblPr>
      <w:tblGrid>
        <w:gridCol w:w="3627"/>
        <w:gridCol w:w="5723"/>
      </w:tblGrid>
      <w:tr w:rsidR="001B4DA2" w:rsidTr="00923491">
        <w:tc>
          <w:tcPr>
            <w:tcW w:w="3627" w:type="dxa"/>
            <w:tcBorders>
              <w:top w:val="single" w:sz="4" w:space="0" w:color="auto"/>
              <w:left w:val="single" w:sz="4" w:space="0" w:color="auto"/>
              <w:bottom w:val="single" w:sz="4" w:space="0" w:color="auto"/>
              <w:right w:val="single" w:sz="4" w:space="0" w:color="auto"/>
            </w:tcBorders>
            <w:hideMark/>
          </w:tcPr>
          <w:p w:rsidR="001B4DA2" w:rsidRDefault="001B4DA2" w:rsidP="00923491">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1B4DA2" w:rsidRDefault="001B4DA2" w:rsidP="00923491">
            <w:pPr>
              <w:spacing w:after="0" w:line="240" w:lineRule="auto"/>
              <w:rPr>
                <w:rFonts w:cstheme="minorBidi"/>
                <w:color w:val="000000" w:themeColor="text1"/>
              </w:rPr>
            </w:pPr>
            <w:r>
              <w:rPr>
                <w:rFonts w:cstheme="minorBidi"/>
                <w:color w:val="000000" w:themeColor="text1"/>
              </w:rPr>
              <w:t>David Blackmore</w:t>
            </w:r>
          </w:p>
        </w:tc>
      </w:tr>
      <w:tr w:rsidR="001B4DA2" w:rsidTr="00923491">
        <w:tc>
          <w:tcPr>
            <w:tcW w:w="3627" w:type="dxa"/>
            <w:tcBorders>
              <w:top w:val="single" w:sz="4" w:space="0" w:color="auto"/>
              <w:left w:val="single" w:sz="4" w:space="0" w:color="auto"/>
              <w:bottom w:val="single" w:sz="4" w:space="0" w:color="auto"/>
              <w:right w:val="single" w:sz="4" w:space="0" w:color="auto"/>
            </w:tcBorders>
            <w:hideMark/>
          </w:tcPr>
          <w:p w:rsidR="001B4DA2" w:rsidRDefault="001B4DA2" w:rsidP="00923491">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1B4DA2" w:rsidRDefault="001B4DA2" w:rsidP="00923491">
            <w:pPr>
              <w:spacing w:after="0" w:line="240" w:lineRule="auto"/>
              <w:rPr>
                <w:rFonts w:cstheme="minorBidi"/>
                <w:color w:val="000000" w:themeColor="text1"/>
              </w:rPr>
            </w:pPr>
            <w:r>
              <w:rPr>
                <w:rFonts w:cstheme="minorBidi"/>
                <w:color w:val="000000" w:themeColor="text1"/>
              </w:rPr>
              <w:t>Latin American, Caribbean, and Latino Studies</w:t>
            </w:r>
          </w:p>
        </w:tc>
      </w:tr>
      <w:tr w:rsidR="001B4DA2" w:rsidTr="00923491">
        <w:trPr>
          <w:trHeight w:val="377"/>
        </w:trPr>
        <w:tc>
          <w:tcPr>
            <w:tcW w:w="3627" w:type="dxa"/>
            <w:tcBorders>
              <w:top w:val="single" w:sz="4" w:space="0" w:color="auto"/>
              <w:left w:val="single" w:sz="4" w:space="0" w:color="auto"/>
              <w:bottom w:val="single" w:sz="4" w:space="0" w:color="auto"/>
              <w:right w:val="single" w:sz="4" w:space="0" w:color="auto"/>
            </w:tcBorders>
            <w:hideMark/>
          </w:tcPr>
          <w:p w:rsidR="001B4DA2" w:rsidRDefault="001B4DA2" w:rsidP="00923491">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1B4DA2" w:rsidRDefault="001B4DA2" w:rsidP="00923491">
            <w:pPr>
              <w:spacing w:after="0" w:line="240" w:lineRule="auto"/>
              <w:rPr>
                <w:rFonts w:eastAsiaTheme="minorEastAsia" w:cstheme="minorBidi"/>
                <w:b/>
              </w:rPr>
            </w:pPr>
            <w:r>
              <w:rPr>
                <w:rFonts w:eastAsiaTheme="minorEastAsia" w:cstheme="minorBidi"/>
                <w:b/>
              </w:rPr>
              <w:t>Studying Latin America</w:t>
            </w:r>
          </w:p>
        </w:tc>
      </w:tr>
      <w:tr w:rsidR="001B4DA2" w:rsidRPr="00166B59" w:rsidTr="00923491">
        <w:trPr>
          <w:trHeight w:val="377"/>
        </w:trPr>
        <w:tc>
          <w:tcPr>
            <w:tcW w:w="3627" w:type="dxa"/>
            <w:tcBorders>
              <w:top w:val="single" w:sz="4" w:space="0" w:color="auto"/>
              <w:left w:val="single" w:sz="4" w:space="0" w:color="auto"/>
              <w:bottom w:val="single" w:sz="4" w:space="0" w:color="auto"/>
              <w:right w:val="single" w:sz="4" w:space="0" w:color="auto"/>
            </w:tcBorders>
            <w:hideMark/>
          </w:tcPr>
          <w:p w:rsidR="001B4DA2" w:rsidRDefault="001B4DA2" w:rsidP="00923491">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1B4DA2" w:rsidRPr="00166B59" w:rsidRDefault="001B4DA2" w:rsidP="00923491">
            <w:pPr>
              <w:spacing w:after="0" w:line="240" w:lineRule="auto"/>
              <w:rPr>
                <w:rFonts w:eastAsiaTheme="minorEastAsia" w:cstheme="minorBidi"/>
              </w:rPr>
            </w:pPr>
            <w:r>
              <w:rPr>
                <w:rFonts w:eastAsiaTheme="minorEastAsia" w:cstheme="minorBidi"/>
              </w:rPr>
              <w:t xml:space="preserve">This course examines the geography and some of the diverse peoples of Latin America. Topics may include prehistoric societies, ethnicity and race, gender and sexuality, U.S.-Latin America relationships, migration patterns, and globalization. </w:t>
            </w:r>
            <w:r>
              <w:rPr>
                <w:rFonts w:eastAsiaTheme="minorEastAsia" w:cstheme="minorBidi"/>
              </w:rPr>
              <w:lastRenderedPageBreak/>
              <w:t xml:space="preserve">Students will gain expertise in one particular country of Latin America through an extended research project. </w:t>
            </w:r>
          </w:p>
        </w:tc>
      </w:tr>
      <w:tr w:rsidR="001B4DA2" w:rsidTr="00923491">
        <w:tc>
          <w:tcPr>
            <w:tcW w:w="3627" w:type="dxa"/>
            <w:tcBorders>
              <w:top w:val="single" w:sz="4" w:space="0" w:color="auto"/>
              <w:left w:val="single" w:sz="4" w:space="0" w:color="auto"/>
              <w:bottom w:val="single" w:sz="4" w:space="0" w:color="auto"/>
              <w:right w:val="single" w:sz="4" w:space="0" w:color="auto"/>
            </w:tcBorders>
            <w:hideMark/>
          </w:tcPr>
          <w:p w:rsidR="001B4DA2" w:rsidRDefault="001B4DA2" w:rsidP="00923491">
            <w:pPr>
              <w:spacing w:after="0" w:line="240" w:lineRule="auto"/>
              <w:rPr>
                <w:rFonts w:cstheme="minorBidi"/>
                <w:color w:val="000000" w:themeColor="text1"/>
              </w:rPr>
            </w:pPr>
            <w:r>
              <w:rPr>
                <w:rFonts w:cstheme="minorBidi"/>
                <w:color w:val="000000" w:themeColor="text1"/>
              </w:rPr>
              <w:lastRenderedPageBreak/>
              <w:t>Credits</w:t>
            </w:r>
          </w:p>
        </w:tc>
        <w:tc>
          <w:tcPr>
            <w:tcW w:w="5723" w:type="dxa"/>
            <w:tcBorders>
              <w:top w:val="single" w:sz="4" w:space="0" w:color="auto"/>
              <w:left w:val="single" w:sz="4" w:space="0" w:color="auto"/>
              <w:bottom w:val="single" w:sz="4" w:space="0" w:color="auto"/>
              <w:right w:val="single" w:sz="4" w:space="0" w:color="auto"/>
            </w:tcBorders>
            <w:hideMark/>
          </w:tcPr>
          <w:p w:rsidR="001B4DA2" w:rsidRDefault="001B4DA2" w:rsidP="00923491">
            <w:pPr>
              <w:spacing w:after="0" w:line="240" w:lineRule="auto"/>
              <w:rPr>
                <w:rFonts w:cstheme="minorBidi"/>
                <w:color w:val="000000" w:themeColor="text1"/>
              </w:rPr>
            </w:pPr>
            <w:r>
              <w:rPr>
                <w:rFonts w:cstheme="minorBidi"/>
                <w:color w:val="000000" w:themeColor="text1"/>
              </w:rPr>
              <w:t>3 cr.</w:t>
            </w:r>
          </w:p>
        </w:tc>
      </w:tr>
      <w:tr w:rsidR="001B4DA2" w:rsidTr="00923491">
        <w:tc>
          <w:tcPr>
            <w:tcW w:w="3627" w:type="dxa"/>
            <w:tcBorders>
              <w:top w:val="single" w:sz="4" w:space="0" w:color="auto"/>
              <w:left w:val="single" w:sz="4" w:space="0" w:color="auto"/>
              <w:bottom w:val="single" w:sz="4" w:space="0" w:color="auto"/>
              <w:right w:val="single" w:sz="4" w:space="0" w:color="auto"/>
            </w:tcBorders>
          </w:tcPr>
          <w:p w:rsidR="001B4DA2" w:rsidRDefault="001B4DA2" w:rsidP="00923491">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1B4DA2" w:rsidRDefault="001B4DA2" w:rsidP="00923491">
            <w:pPr>
              <w:spacing w:after="0" w:line="240" w:lineRule="auto"/>
              <w:rPr>
                <w:color w:val="000000" w:themeColor="text1"/>
              </w:rPr>
            </w:pPr>
            <w:r>
              <w:rPr>
                <w:color w:val="000000" w:themeColor="text1"/>
              </w:rPr>
              <w:t>Lecture, 3 credits</w:t>
            </w:r>
          </w:p>
        </w:tc>
      </w:tr>
      <w:tr w:rsidR="001B4DA2" w:rsidTr="00923491">
        <w:tc>
          <w:tcPr>
            <w:tcW w:w="3627" w:type="dxa"/>
            <w:tcBorders>
              <w:top w:val="single" w:sz="4" w:space="0" w:color="auto"/>
              <w:left w:val="single" w:sz="4" w:space="0" w:color="auto"/>
              <w:bottom w:val="single" w:sz="4" w:space="0" w:color="auto"/>
              <w:right w:val="single" w:sz="4" w:space="0" w:color="auto"/>
            </w:tcBorders>
            <w:hideMark/>
          </w:tcPr>
          <w:p w:rsidR="001B4DA2" w:rsidRDefault="001B4DA2" w:rsidP="00923491">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1B4DA2" w:rsidRDefault="001B4DA2" w:rsidP="00923491">
            <w:pPr>
              <w:spacing w:after="0" w:line="240" w:lineRule="auto"/>
              <w:rPr>
                <w:rFonts w:cstheme="minorBidi"/>
                <w:color w:val="000000" w:themeColor="text1"/>
              </w:rPr>
            </w:pPr>
            <w:r>
              <w:rPr>
                <w:rFonts w:cstheme="minorBidi"/>
                <w:color w:val="000000" w:themeColor="text1"/>
              </w:rPr>
              <w:t>100 (General Education Tier I)</w:t>
            </w:r>
          </w:p>
        </w:tc>
      </w:tr>
      <w:tr w:rsidR="001B4DA2" w:rsidTr="00923491">
        <w:tc>
          <w:tcPr>
            <w:tcW w:w="3627" w:type="dxa"/>
            <w:tcBorders>
              <w:top w:val="single" w:sz="4" w:space="0" w:color="auto"/>
              <w:left w:val="single" w:sz="4" w:space="0" w:color="auto"/>
              <w:bottom w:val="single" w:sz="4" w:space="0" w:color="auto"/>
              <w:right w:val="single" w:sz="4" w:space="0" w:color="auto"/>
            </w:tcBorders>
            <w:hideMark/>
          </w:tcPr>
          <w:p w:rsidR="001B4DA2" w:rsidRDefault="001B4DA2" w:rsidP="00923491">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1B4DA2" w:rsidRDefault="001B4DA2" w:rsidP="00923491">
            <w:pPr>
              <w:pStyle w:val="Default"/>
              <w:rPr>
                <w:rFonts w:asciiTheme="minorHAnsi" w:hAnsiTheme="minorHAnsi" w:cs="Calibri"/>
              </w:rPr>
            </w:pPr>
            <w:r>
              <w:rPr>
                <w:rFonts w:asciiTheme="minorHAnsi" w:hAnsiTheme="minorHAnsi" w:cs="Calibri"/>
              </w:rPr>
              <w:t>None</w:t>
            </w:r>
          </w:p>
        </w:tc>
      </w:tr>
      <w:tr w:rsidR="001B4DA2" w:rsidTr="00923491">
        <w:tc>
          <w:tcPr>
            <w:tcW w:w="3627" w:type="dxa"/>
            <w:tcBorders>
              <w:top w:val="single" w:sz="4" w:space="0" w:color="auto"/>
              <w:left w:val="single" w:sz="4" w:space="0" w:color="auto"/>
              <w:bottom w:val="single" w:sz="4" w:space="0" w:color="auto"/>
              <w:right w:val="single" w:sz="4" w:space="0" w:color="auto"/>
            </w:tcBorders>
          </w:tcPr>
          <w:p w:rsidR="001B4DA2" w:rsidRDefault="001B4DA2" w:rsidP="00923491">
            <w:pPr>
              <w:spacing w:after="0" w:line="240" w:lineRule="auto"/>
              <w:rPr>
                <w:color w:val="000000" w:themeColor="text1"/>
              </w:rPr>
            </w:pPr>
            <w:r>
              <w:rPr>
                <w:color w:val="000000" w:themeColor="text1"/>
              </w:rPr>
              <w:t>Mode of Inquiry</w:t>
            </w:r>
          </w:p>
        </w:tc>
        <w:tc>
          <w:tcPr>
            <w:tcW w:w="5723" w:type="dxa"/>
            <w:tcBorders>
              <w:top w:val="single" w:sz="4" w:space="0" w:color="auto"/>
              <w:left w:val="single" w:sz="4" w:space="0" w:color="auto"/>
              <w:bottom w:val="single" w:sz="4" w:space="0" w:color="auto"/>
              <w:right w:val="single" w:sz="4" w:space="0" w:color="auto"/>
            </w:tcBorders>
          </w:tcPr>
          <w:p w:rsidR="001B4DA2" w:rsidRDefault="001B4DA2" w:rsidP="00923491">
            <w:pPr>
              <w:autoSpaceDE w:val="0"/>
              <w:autoSpaceDN w:val="0"/>
              <w:adjustRightInd w:val="0"/>
              <w:spacing w:after="0" w:line="240" w:lineRule="auto"/>
              <w:rPr>
                <w:rFonts w:cstheme="minorHAnsi"/>
              </w:rPr>
            </w:pPr>
            <w:r>
              <w:rPr>
                <w:rFonts w:cstheme="minorHAnsi"/>
              </w:rPr>
              <w:t xml:space="preserve">Social and Historical Perspectives </w:t>
            </w:r>
          </w:p>
        </w:tc>
      </w:tr>
      <w:tr w:rsidR="001B4DA2" w:rsidTr="00923491">
        <w:tc>
          <w:tcPr>
            <w:tcW w:w="3627" w:type="dxa"/>
            <w:tcBorders>
              <w:top w:val="single" w:sz="4" w:space="0" w:color="auto"/>
              <w:left w:val="single" w:sz="4" w:space="0" w:color="auto"/>
              <w:bottom w:val="single" w:sz="4" w:space="0" w:color="auto"/>
              <w:right w:val="single" w:sz="4" w:space="0" w:color="auto"/>
            </w:tcBorders>
          </w:tcPr>
          <w:p w:rsidR="001B4DA2" w:rsidRDefault="001B4DA2" w:rsidP="00923491">
            <w:pPr>
              <w:spacing w:after="0" w:line="240" w:lineRule="auto"/>
              <w:rPr>
                <w:color w:val="000000" w:themeColor="text1"/>
              </w:rPr>
            </w:pPr>
            <w:r>
              <w:rPr>
                <w:color w:val="000000" w:themeColor="text1"/>
              </w:rPr>
              <w:t>Student Learning Outcomes</w:t>
            </w:r>
          </w:p>
        </w:tc>
        <w:tc>
          <w:tcPr>
            <w:tcW w:w="5723" w:type="dxa"/>
            <w:tcBorders>
              <w:top w:val="single" w:sz="4" w:space="0" w:color="auto"/>
              <w:left w:val="single" w:sz="4" w:space="0" w:color="auto"/>
              <w:bottom w:val="single" w:sz="4" w:space="0" w:color="auto"/>
              <w:right w:val="single" w:sz="4" w:space="0" w:color="auto"/>
            </w:tcBorders>
          </w:tcPr>
          <w:p w:rsidR="001B4DA2" w:rsidRDefault="001B4DA2" w:rsidP="00923491">
            <w:pPr>
              <w:autoSpaceDE w:val="0"/>
              <w:autoSpaceDN w:val="0"/>
              <w:adjustRightInd w:val="0"/>
              <w:spacing w:after="0" w:line="240" w:lineRule="auto"/>
              <w:rPr>
                <w:rFonts w:cstheme="minorHAnsi"/>
              </w:rPr>
            </w:pPr>
            <w:r>
              <w:rPr>
                <w:rFonts w:cstheme="minorHAnsi"/>
              </w:rPr>
              <w:t>Written Communication and Critical Thinking and Problem Solving</w:t>
            </w:r>
          </w:p>
        </w:tc>
      </w:tr>
      <w:tr w:rsidR="001B4DA2" w:rsidRPr="002E7E95" w:rsidTr="00923491">
        <w:tc>
          <w:tcPr>
            <w:tcW w:w="3627" w:type="dxa"/>
            <w:tcBorders>
              <w:top w:val="single" w:sz="4" w:space="0" w:color="auto"/>
              <w:left w:val="single" w:sz="4" w:space="0" w:color="auto"/>
              <w:bottom w:val="single" w:sz="4" w:space="0" w:color="auto"/>
              <w:right w:val="single" w:sz="4" w:space="0" w:color="auto"/>
            </w:tcBorders>
          </w:tcPr>
          <w:p w:rsidR="001B4DA2" w:rsidRDefault="001B4DA2" w:rsidP="00923491">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1B4DA2" w:rsidRPr="002E7E95" w:rsidRDefault="001B4DA2" w:rsidP="00923491">
            <w:pPr>
              <w:autoSpaceDE w:val="0"/>
              <w:autoSpaceDN w:val="0"/>
              <w:adjustRightInd w:val="0"/>
              <w:spacing w:after="0" w:line="240" w:lineRule="auto"/>
              <w:rPr>
                <w:rFonts w:cstheme="minorHAnsi"/>
              </w:rPr>
            </w:pPr>
            <w:r>
              <w:rPr>
                <w:rFonts w:cstheme="minorHAnsi"/>
              </w:rPr>
              <w:t>Elective</w:t>
            </w:r>
          </w:p>
        </w:tc>
      </w:tr>
      <w:tr w:rsidR="001B4DA2" w:rsidTr="00923491">
        <w:tc>
          <w:tcPr>
            <w:tcW w:w="3627" w:type="dxa"/>
            <w:tcBorders>
              <w:top w:val="single" w:sz="4" w:space="0" w:color="auto"/>
              <w:left w:val="single" w:sz="4" w:space="0" w:color="auto"/>
              <w:bottom w:val="single" w:sz="4" w:space="0" w:color="auto"/>
              <w:right w:val="single" w:sz="4" w:space="0" w:color="auto"/>
            </w:tcBorders>
            <w:hideMark/>
          </w:tcPr>
          <w:p w:rsidR="001B4DA2" w:rsidRDefault="001B4DA2" w:rsidP="00923491">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1B4DA2" w:rsidRDefault="001B4DA2" w:rsidP="00923491">
            <w:pPr>
              <w:spacing w:after="0" w:line="240" w:lineRule="auto"/>
              <w:rPr>
                <w:rFonts w:cstheme="minorBidi"/>
                <w:color w:val="000000" w:themeColor="text1"/>
              </w:rPr>
            </w:pPr>
            <w:r>
              <w:rPr>
                <w:rFonts w:cstheme="minorBidi"/>
                <w:color w:val="000000" w:themeColor="text1"/>
              </w:rPr>
              <w:t>Every semester; 20 students maximum enrollment per section</w:t>
            </w:r>
          </w:p>
        </w:tc>
      </w:tr>
    </w:tbl>
    <w:p w:rsidR="001B4DA2" w:rsidRDefault="001B4DA2" w:rsidP="00A940BC">
      <w:pPr>
        <w:rPr>
          <w:color w:val="000000" w:themeColor="text1"/>
        </w:rPr>
      </w:pPr>
    </w:p>
    <w:p w:rsidR="001B4DA2" w:rsidRDefault="001B4DA2" w:rsidP="00A940BC">
      <w:pPr>
        <w:rPr>
          <w:color w:val="000000" w:themeColor="text1"/>
        </w:rPr>
      </w:pPr>
      <w:r>
        <w:rPr>
          <w:color w:val="000000" w:themeColor="text1"/>
        </w:rPr>
        <w:tab/>
      </w:r>
      <w:r>
        <w:rPr>
          <w:color w:val="000000" w:themeColor="text1"/>
        </w:rPr>
        <w:tab/>
        <w:t>2.</w:t>
      </w:r>
    </w:p>
    <w:tbl>
      <w:tblPr>
        <w:tblStyle w:val="TableGrid"/>
        <w:tblW w:w="0" w:type="auto"/>
        <w:tblInd w:w="0" w:type="dxa"/>
        <w:tblLook w:val="04A0" w:firstRow="1" w:lastRow="0" w:firstColumn="1" w:lastColumn="0" w:noHBand="0" w:noVBand="1"/>
      </w:tblPr>
      <w:tblGrid>
        <w:gridCol w:w="3627"/>
        <w:gridCol w:w="5723"/>
      </w:tblGrid>
      <w:tr w:rsidR="00556D03" w:rsidTr="00F568A7">
        <w:tc>
          <w:tcPr>
            <w:tcW w:w="3627" w:type="dxa"/>
            <w:tcBorders>
              <w:top w:val="single" w:sz="4" w:space="0" w:color="auto"/>
              <w:left w:val="single" w:sz="4" w:space="0" w:color="auto"/>
              <w:bottom w:val="single" w:sz="4" w:space="0" w:color="auto"/>
              <w:right w:val="single" w:sz="4" w:space="0" w:color="auto"/>
            </w:tcBorders>
            <w:hideMark/>
          </w:tcPr>
          <w:p w:rsidR="00556D03" w:rsidRDefault="00556D03" w:rsidP="00F568A7">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556D03" w:rsidRDefault="00556D03" w:rsidP="00F568A7">
            <w:pPr>
              <w:spacing w:after="0" w:line="240" w:lineRule="auto"/>
              <w:rPr>
                <w:rFonts w:cstheme="minorBidi"/>
                <w:color w:val="000000" w:themeColor="text1"/>
              </w:rPr>
            </w:pPr>
            <w:r>
              <w:rPr>
                <w:rFonts w:cstheme="minorBidi"/>
                <w:color w:val="000000" w:themeColor="text1"/>
              </w:rPr>
              <w:t>Hun Bok Jung and William Montgomery</w:t>
            </w:r>
          </w:p>
        </w:tc>
      </w:tr>
      <w:tr w:rsidR="00556D03" w:rsidTr="00F568A7">
        <w:tc>
          <w:tcPr>
            <w:tcW w:w="3627" w:type="dxa"/>
            <w:tcBorders>
              <w:top w:val="single" w:sz="4" w:space="0" w:color="auto"/>
              <w:left w:val="single" w:sz="4" w:space="0" w:color="auto"/>
              <w:bottom w:val="single" w:sz="4" w:space="0" w:color="auto"/>
              <w:right w:val="single" w:sz="4" w:space="0" w:color="auto"/>
            </w:tcBorders>
            <w:hideMark/>
          </w:tcPr>
          <w:p w:rsidR="00556D03" w:rsidRDefault="00556D03" w:rsidP="00F568A7">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556D03" w:rsidRDefault="00556D03" w:rsidP="00F568A7">
            <w:pPr>
              <w:spacing w:after="0" w:line="240" w:lineRule="auto"/>
              <w:rPr>
                <w:rFonts w:cstheme="minorBidi"/>
                <w:color w:val="000000" w:themeColor="text1"/>
              </w:rPr>
            </w:pPr>
            <w:r>
              <w:rPr>
                <w:rFonts w:cstheme="minorBidi"/>
                <w:color w:val="000000" w:themeColor="text1"/>
              </w:rPr>
              <w:t>Earth and Environmental Sciences</w:t>
            </w:r>
          </w:p>
        </w:tc>
      </w:tr>
      <w:tr w:rsidR="00556D03" w:rsidTr="00F568A7">
        <w:trPr>
          <w:trHeight w:val="377"/>
        </w:trPr>
        <w:tc>
          <w:tcPr>
            <w:tcW w:w="3627" w:type="dxa"/>
            <w:tcBorders>
              <w:top w:val="single" w:sz="4" w:space="0" w:color="auto"/>
              <w:left w:val="single" w:sz="4" w:space="0" w:color="auto"/>
              <w:bottom w:val="single" w:sz="4" w:space="0" w:color="auto"/>
              <w:right w:val="single" w:sz="4" w:space="0" w:color="auto"/>
            </w:tcBorders>
            <w:hideMark/>
          </w:tcPr>
          <w:p w:rsidR="00556D03" w:rsidRDefault="00556D03" w:rsidP="00F568A7">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556D03" w:rsidRDefault="00556D03" w:rsidP="00F568A7">
            <w:pPr>
              <w:spacing w:after="0" w:line="240" w:lineRule="auto"/>
              <w:rPr>
                <w:rFonts w:eastAsiaTheme="minorEastAsia" w:cstheme="minorBidi"/>
                <w:b/>
              </w:rPr>
            </w:pPr>
            <w:r>
              <w:rPr>
                <w:rFonts w:eastAsiaTheme="minorEastAsia" w:cstheme="minorBidi"/>
                <w:b/>
              </w:rPr>
              <w:t>GIS IV: Web-Based GIS</w:t>
            </w:r>
          </w:p>
        </w:tc>
      </w:tr>
      <w:tr w:rsidR="00556D03" w:rsidRPr="00166B59" w:rsidTr="00F568A7">
        <w:trPr>
          <w:trHeight w:val="377"/>
        </w:trPr>
        <w:tc>
          <w:tcPr>
            <w:tcW w:w="3627" w:type="dxa"/>
            <w:tcBorders>
              <w:top w:val="single" w:sz="4" w:space="0" w:color="auto"/>
              <w:left w:val="single" w:sz="4" w:space="0" w:color="auto"/>
              <w:bottom w:val="single" w:sz="4" w:space="0" w:color="auto"/>
              <w:right w:val="single" w:sz="4" w:space="0" w:color="auto"/>
            </w:tcBorders>
            <w:hideMark/>
          </w:tcPr>
          <w:p w:rsidR="00556D03" w:rsidRDefault="00556D03" w:rsidP="00F568A7">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556D03" w:rsidRDefault="00556D03" w:rsidP="00556D03">
            <w:pPr>
              <w:autoSpaceDE w:val="0"/>
              <w:autoSpaceDN w:val="0"/>
              <w:adjustRightInd w:val="0"/>
              <w:spacing w:after="0" w:line="240" w:lineRule="auto"/>
              <w:rPr>
                <w:rFonts w:ascii="Times New Roman" w:hAnsi="Times New Roman" w:cs="Times New Roman"/>
                <w:color w:val="121312"/>
                <w:sz w:val="21"/>
                <w:szCs w:val="21"/>
              </w:rPr>
            </w:pPr>
            <w:r>
              <w:rPr>
                <w:rFonts w:ascii="Times New Roman" w:hAnsi="Times New Roman" w:cs="Times New Roman"/>
                <w:color w:val="121312"/>
                <w:sz w:val="21"/>
                <w:szCs w:val="21"/>
              </w:rPr>
              <w:t>There are increasing numbers of 21st-century online GIS users and data providers who are changing the manner in which GIS data are created, shared and utilized. Web-based and online</w:t>
            </w:r>
          </w:p>
          <w:p w:rsidR="00556D03" w:rsidRPr="00166B59" w:rsidRDefault="00556D03" w:rsidP="00556D03">
            <w:pPr>
              <w:spacing w:after="0" w:line="240" w:lineRule="auto"/>
              <w:rPr>
                <w:rFonts w:eastAsiaTheme="minorEastAsia" w:cstheme="minorBidi"/>
              </w:rPr>
            </w:pPr>
            <w:r>
              <w:rPr>
                <w:rFonts w:ascii="Times New Roman" w:hAnsi="Times New Roman" w:cs="Times New Roman"/>
                <w:color w:val="121312"/>
                <w:sz w:val="21"/>
                <w:szCs w:val="21"/>
              </w:rPr>
              <w:t>GIS applications and services are explored in this course.</w:t>
            </w:r>
          </w:p>
        </w:tc>
      </w:tr>
      <w:tr w:rsidR="00556D03" w:rsidTr="00F568A7">
        <w:tc>
          <w:tcPr>
            <w:tcW w:w="3627" w:type="dxa"/>
            <w:tcBorders>
              <w:top w:val="single" w:sz="4" w:space="0" w:color="auto"/>
              <w:left w:val="single" w:sz="4" w:space="0" w:color="auto"/>
              <w:bottom w:val="single" w:sz="4" w:space="0" w:color="auto"/>
              <w:right w:val="single" w:sz="4" w:space="0" w:color="auto"/>
            </w:tcBorders>
            <w:hideMark/>
          </w:tcPr>
          <w:p w:rsidR="00556D03" w:rsidRDefault="00556D03" w:rsidP="00F568A7">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556D03" w:rsidRDefault="00556D03" w:rsidP="00F568A7">
            <w:pPr>
              <w:spacing w:after="0" w:line="240" w:lineRule="auto"/>
              <w:rPr>
                <w:rFonts w:cstheme="minorBidi"/>
                <w:color w:val="000000" w:themeColor="text1"/>
              </w:rPr>
            </w:pPr>
            <w:r>
              <w:rPr>
                <w:rFonts w:cstheme="minorBidi"/>
                <w:color w:val="000000" w:themeColor="text1"/>
              </w:rPr>
              <w:t>3 cr.</w:t>
            </w:r>
          </w:p>
        </w:tc>
      </w:tr>
      <w:tr w:rsidR="00556D03" w:rsidTr="00F568A7">
        <w:tc>
          <w:tcPr>
            <w:tcW w:w="3627" w:type="dxa"/>
            <w:tcBorders>
              <w:top w:val="single" w:sz="4" w:space="0" w:color="auto"/>
              <w:left w:val="single" w:sz="4" w:space="0" w:color="auto"/>
              <w:bottom w:val="single" w:sz="4" w:space="0" w:color="auto"/>
              <w:right w:val="single" w:sz="4" w:space="0" w:color="auto"/>
            </w:tcBorders>
          </w:tcPr>
          <w:p w:rsidR="00556D03" w:rsidRDefault="00556D03" w:rsidP="00F568A7">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556D03" w:rsidRDefault="00556D03" w:rsidP="00F568A7">
            <w:pPr>
              <w:spacing w:after="0" w:line="240" w:lineRule="auto"/>
              <w:rPr>
                <w:color w:val="000000" w:themeColor="text1"/>
              </w:rPr>
            </w:pPr>
            <w:r>
              <w:rPr>
                <w:color w:val="000000" w:themeColor="text1"/>
              </w:rPr>
              <w:t>Lecture, 3 credits</w:t>
            </w:r>
          </w:p>
        </w:tc>
      </w:tr>
      <w:tr w:rsidR="00556D03" w:rsidTr="00F568A7">
        <w:tc>
          <w:tcPr>
            <w:tcW w:w="3627" w:type="dxa"/>
            <w:tcBorders>
              <w:top w:val="single" w:sz="4" w:space="0" w:color="auto"/>
              <w:left w:val="single" w:sz="4" w:space="0" w:color="auto"/>
              <w:bottom w:val="single" w:sz="4" w:space="0" w:color="auto"/>
              <w:right w:val="single" w:sz="4" w:space="0" w:color="auto"/>
            </w:tcBorders>
            <w:hideMark/>
          </w:tcPr>
          <w:p w:rsidR="00556D03" w:rsidRDefault="00556D03" w:rsidP="00F568A7">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556D03" w:rsidRDefault="00556D03" w:rsidP="00F568A7">
            <w:pPr>
              <w:spacing w:after="0" w:line="240" w:lineRule="auto"/>
              <w:rPr>
                <w:rFonts w:cstheme="minorBidi"/>
                <w:color w:val="000000" w:themeColor="text1"/>
              </w:rPr>
            </w:pPr>
            <w:r>
              <w:rPr>
                <w:rFonts w:cstheme="minorBidi"/>
                <w:color w:val="000000" w:themeColor="text1"/>
              </w:rPr>
              <w:t>400</w:t>
            </w:r>
          </w:p>
        </w:tc>
      </w:tr>
      <w:tr w:rsidR="00556D03" w:rsidTr="00F568A7">
        <w:tc>
          <w:tcPr>
            <w:tcW w:w="3627" w:type="dxa"/>
            <w:tcBorders>
              <w:top w:val="single" w:sz="4" w:space="0" w:color="auto"/>
              <w:left w:val="single" w:sz="4" w:space="0" w:color="auto"/>
              <w:bottom w:val="single" w:sz="4" w:space="0" w:color="auto"/>
              <w:right w:val="single" w:sz="4" w:space="0" w:color="auto"/>
            </w:tcBorders>
            <w:hideMark/>
          </w:tcPr>
          <w:p w:rsidR="00556D03" w:rsidRDefault="00556D03" w:rsidP="00F568A7">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556D03" w:rsidRDefault="00556D03" w:rsidP="00F568A7">
            <w:pPr>
              <w:pStyle w:val="Default"/>
              <w:rPr>
                <w:rFonts w:asciiTheme="minorHAnsi" w:hAnsiTheme="minorHAnsi" w:cs="Calibri"/>
              </w:rPr>
            </w:pPr>
            <w:r>
              <w:rPr>
                <w:rFonts w:asciiTheme="minorHAnsi" w:hAnsiTheme="minorHAnsi" w:cs="Calibri"/>
              </w:rPr>
              <w:t>EESC 252</w:t>
            </w:r>
          </w:p>
        </w:tc>
      </w:tr>
      <w:tr w:rsidR="00556D03" w:rsidTr="00F568A7">
        <w:tc>
          <w:tcPr>
            <w:tcW w:w="3627" w:type="dxa"/>
            <w:tcBorders>
              <w:top w:val="single" w:sz="4" w:space="0" w:color="auto"/>
              <w:left w:val="single" w:sz="4" w:space="0" w:color="auto"/>
              <w:bottom w:val="single" w:sz="4" w:space="0" w:color="auto"/>
              <w:right w:val="single" w:sz="4" w:space="0" w:color="auto"/>
            </w:tcBorders>
          </w:tcPr>
          <w:p w:rsidR="00556D03" w:rsidRDefault="00556D03" w:rsidP="00F568A7">
            <w:pPr>
              <w:spacing w:after="0" w:line="240" w:lineRule="auto"/>
              <w:rPr>
                <w:color w:val="000000" w:themeColor="text1"/>
              </w:rPr>
            </w:pPr>
            <w:r>
              <w:rPr>
                <w:color w:val="000000" w:themeColor="text1"/>
              </w:rPr>
              <w:t>Mode of Inquiry</w:t>
            </w:r>
          </w:p>
        </w:tc>
        <w:tc>
          <w:tcPr>
            <w:tcW w:w="5723" w:type="dxa"/>
            <w:tcBorders>
              <w:top w:val="single" w:sz="4" w:space="0" w:color="auto"/>
              <w:left w:val="single" w:sz="4" w:space="0" w:color="auto"/>
              <w:bottom w:val="single" w:sz="4" w:space="0" w:color="auto"/>
              <w:right w:val="single" w:sz="4" w:space="0" w:color="auto"/>
            </w:tcBorders>
          </w:tcPr>
          <w:p w:rsidR="00556D03" w:rsidRDefault="00556D03" w:rsidP="00F568A7">
            <w:pPr>
              <w:autoSpaceDE w:val="0"/>
              <w:autoSpaceDN w:val="0"/>
              <w:adjustRightInd w:val="0"/>
              <w:spacing w:after="0" w:line="240" w:lineRule="auto"/>
              <w:rPr>
                <w:rFonts w:cstheme="minorHAnsi"/>
              </w:rPr>
            </w:pPr>
            <w:r>
              <w:rPr>
                <w:rFonts w:cstheme="minorHAnsi"/>
              </w:rPr>
              <w:t xml:space="preserve">NA </w:t>
            </w:r>
          </w:p>
        </w:tc>
      </w:tr>
      <w:tr w:rsidR="00556D03" w:rsidTr="00F568A7">
        <w:tc>
          <w:tcPr>
            <w:tcW w:w="3627" w:type="dxa"/>
            <w:tcBorders>
              <w:top w:val="single" w:sz="4" w:space="0" w:color="auto"/>
              <w:left w:val="single" w:sz="4" w:space="0" w:color="auto"/>
              <w:bottom w:val="single" w:sz="4" w:space="0" w:color="auto"/>
              <w:right w:val="single" w:sz="4" w:space="0" w:color="auto"/>
            </w:tcBorders>
          </w:tcPr>
          <w:p w:rsidR="00556D03" w:rsidRDefault="00556D03" w:rsidP="00F568A7">
            <w:pPr>
              <w:spacing w:after="0" w:line="240" w:lineRule="auto"/>
              <w:rPr>
                <w:color w:val="000000" w:themeColor="text1"/>
              </w:rPr>
            </w:pPr>
            <w:r>
              <w:rPr>
                <w:color w:val="000000" w:themeColor="text1"/>
              </w:rPr>
              <w:t>Student Learning Outcomes</w:t>
            </w:r>
          </w:p>
        </w:tc>
        <w:tc>
          <w:tcPr>
            <w:tcW w:w="5723" w:type="dxa"/>
            <w:tcBorders>
              <w:top w:val="single" w:sz="4" w:space="0" w:color="auto"/>
              <w:left w:val="single" w:sz="4" w:space="0" w:color="auto"/>
              <w:bottom w:val="single" w:sz="4" w:space="0" w:color="auto"/>
              <w:right w:val="single" w:sz="4" w:space="0" w:color="auto"/>
            </w:tcBorders>
          </w:tcPr>
          <w:p w:rsidR="00556D03" w:rsidRDefault="00556D03" w:rsidP="00F568A7">
            <w:pPr>
              <w:autoSpaceDE w:val="0"/>
              <w:autoSpaceDN w:val="0"/>
              <w:adjustRightInd w:val="0"/>
              <w:spacing w:after="0" w:line="240" w:lineRule="auto"/>
              <w:rPr>
                <w:rFonts w:cstheme="minorHAnsi"/>
              </w:rPr>
            </w:pPr>
            <w:r>
              <w:rPr>
                <w:rFonts w:cstheme="minorHAnsi"/>
              </w:rPr>
              <w:t>NA</w:t>
            </w:r>
          </w:p>
        </w:tc>
      </w:tr>
      <w:tr w:rsidR="00556D03" w:rsidRPr="002E7E95" w:rsidTr="00F568A7">
        <w:tc>
          <w:tcPr>
            <w:tcW w:w="3627" w:type="dxa"/>
            <w:tcBorders>
              <w:top w:val="single" w:sz="4" w:space="0" w:color="auto"/>
              <w:left w:val="single" w:sz="4" w:space="0" w:color="auto"/>
              <w:bottom w:val="single" w:sz="4" w:space="0" w:color="auto"/>
              <w:right w:val="single" w:sz="4" w:space="0" w:color="auto"/>
            </w:tcBorders>
          </w:tcPr>
          <w:p w:rsidR="00556D03" w:rsidRDefault="00556D03" w:rsidP="00F568A7">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556D03" w:rsidRPr="002E7E95" w:rsidRDefault="00556D03" w:rsidP="00F568A7">
            <w:pPr>
              <w:autoSpaceDE w:val="0"/>
              <w:autoSpaceDN w:val="0"/>
              <w:adjustRightInd w:val="0"/>
              <w:spacing w:after="0" w:line="240" w:lineRule="auto"/>
              <w:rPr>
                <w:rFonts w:cstheme="minorHAnsi"/>
              </w:rPr>
            </w:pPr>
            <w:r>
              <w:rPr>
                <w:rFonts w:cstheme="minorHAnsi"/>
              </w:rPr>
              <w:t>Required for Major in GIS</w:t>
            </w:r>
          </w:p>
        </w:tc>
      </w:tr>
      <w:tr w:rsidR="00556D03" w:rsidTr="00F568A7">
        <w:tc>
          <w:tcPr>
            <w:tcW w:w="3627" w:type="dxa"/>
            <w:tcBorders>
              <w:top w:val="single" w:sz="4" w:space="0" w:color="auto"/>
              <w:left w:val="single" w:sz="4" w:space="0" w:color="auto"/>
              <w:bottom w:val="single" w:sz="4" w:space="0" w:color="auto"/>
              <w:right w:val="single" w:sz="4" w:space="0" w:color="auto"/>
            </w:tcBorders>
            <w:hideMark/>
          </w:tcPr>
          <w:p w:rsidR="00556D03" w:rsidRDefault="00556D03" w:rsidP="00F568A7">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556D03" w:rsidRDefault="00556D03" w:rsidP="00556D03">
            <w:pPr>
              <w:spacing w:after="0" w:line="240" w:lineRule="auto"/>
              <w:rPr>
                <w:rFonts w:cstheme="minorBidi"/>
                <w:color w:val="000000" w:themeColor="text1"/>
              </w:rPr>
            </w:pPr>
            <w:r>
              <w:rPr>
                <w:rFonts w:cstheme="minorBidi"/>
                <w:color w:val="000000" w:themeColor="text1"/>
              </w:rPr>
              <w:t>Once every year; 25 students maximum enrollment per section</w:t>
            </w:r>
          </w:p>
        </w:tc>
      </w:tr>
    </w:tbl>
    <w:p w:rsidR="00556D03" w:rsidRDefault="00556D03" w:rsidP="00A940BC">
      <w:pPr>
        <w:rPr>
          <w:color w:val="000000" w:themeColor="text1"/>
        </w:rPr>
      </w:pPr>
    </w:p>
    <w:p w:rsidR="001B4DA2" w:rsidRDefault="001B4DA2" w:rsidP="00A940BC">
      <w:pPr>
        <w:rPr>
          <w:color w:val="000000" w:themeColor="text1"/>
        </w:rPr>
      </w:pPr>
      <w:r>
        <w:rPr>
          <w:color w:val="000000" w:themeColor="text1"/>
        </w:rPr>
        <w:tab/>
      </w:r>
      <w:r>
        <w:rPr>
          <w:color w:val="000000" w:themeColor="text1"/>
        </w:rPr>
        <w:tab/>
        <w:t>3.</w:t>
      </w:r>
    </w:p>
    <w:tbl>
      <w:tblPr>
        <w:tblStyle w:val="TableGrid"/>
        <w:tblW w:w="0" w:type="auto"/>
        <w:tblInd w:w="0" w:type="dxa"/>
        <w:tblLook w:val="04A0" w:firstRow="1" w:lastRow="0" w:firstColumn="1" w:lastColumn="0" w:noHBand="0" w:noVBand="1"/>
      </w:tblPr>
      <w:tblGrid>
        <w:gridCol w:w="3627"/>
        <w:gridCol w:w="5723"/>
      </w:tblGrid>
      <w:tr w:rsidR="00556D03" w:rsidTr="00F568A7">
        <w:tc>
          <w:tcPr>
            <w:tcW w:w="3627" w:type="dxa"/>
            <w:tcBorders>
              <w:top w:val="single" w:sz="4" w:space="0" w:color="auto"/>
              <w:left w:val="single" w:sz="4" w:space="0" w:color="auto"/>
              <w:bottom w:val="single" w:sz="4" w:space="0" w:color="auto"/>
              <w:right w:val="single" w:sz="4" w:space="0" w:color="auto"/>
            </w:tcBorders>
            <w:hideMark/>
          </w:tcPr>
          <w:p w:rsidR="00556D03" w:rsidRDefault="00556D03" w:rsidP="00F568A7">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556D03" w:rsidRDefault="00556D03" w:rsidP="00F568A7">
            <w:pPr>
              <w:spacing w:after="0" w:line="240" w:lineRule="auto"/>
              <w:rPr>
                <w:rFonts w:cstheme="minorBidi"/>
                <w:color w:val="000000" w:themeColor="text1"/>
              </w:rPr>
            </w:pPr>
            <w:r>
              <w:rPr>
                <w:rFonts w:cstheme="minorBidi"/>
                <w:color w:val="000000" w:themeColor="text1"/>
              </w:rPr>
              <w:t>Hun Bok Jung and William Montgomery</w:t>
            </w:r>
          </w:p>
        </w:tc>
      </w:tr>
      <w:tr w:rsidR="00556D03" w:rsidTr="00F568A7">
        <w:tc>
          <w:tcPr>
            <w:tcW w:w="3627" w:type="dxa"/>
            <w:tcBorders>
              <w:top w:val="single" w:sz="4" w:space="0" w:color="auto"/>
              <w:left w:val="single" w:sz="4" w:space="0" w:color="auto"/>
              <w:bottom w:val="single" w:sz="4" w:space="0" w:color="auto"/>
              <w:right w:val="single" w:sz="4" w:space="0" w:color="auto"/>
            </w:tcBorders>
            <w:hideMark/>
          </w:tcPr>
          <w:p w:rsidR="00556D03" w:rsidRDefault="00556D03" w:rsidP="00F568A7">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556D03" w:rsidRDefault="00556D03" w:rsidP="00F568A7">
            <w:pPr>
              <w:spacing w:after="0" w:line="240" w:lineRule="auto"/>
              <w:rPr>
                <w:rFonts w:cstheme="minorBidi"/>
                <w:color w:val="000000" w:themeColor="text1"/>
              </w:rPr>
            </w:pPr>
            <w:r>
              <w:rPr>
                <w:rFonts w:cstheme="minorBidi"/>
                <w:color w:val="000000" w:themeColor="text1"/>
              </w:rPr>
              <w:t>Earth and Environmental Sciences</w:t>
            </w:r>
          </w:p>
        </w:tc>
      </w:tr>
      <w:tr w:rsidR="00556D03" w:rsidTr="00F568A7">
        <w:trPr>
          <w:trHeight w:val="377"/>
        </w:trPr>
        <w:tc>
          <w:tcPr>
            <w:tcW w:w="3627" w:type="dxa"/>
            <w:tcBorders>
              <w:top w:val="single" w:sz="4" w:space="0" w:color="auto"/>
              <w:left w:val="single" w:sz="4" w:space="0" w:color="auto"/>
              <w:bottom w:val="single" w:sz="4" w:space="0" w:color="auto"/>
              <w:right w:val="single" w:sz="4" w:space="0" w:color="auto"/>
            </w:tcBorders>
            <w:hideMark/>
          </w:tcPr>
          <w:p w:rsidR="00556D03" w:rsidRDefault="00556D03" w:rsidP="00F568A7">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556D03" w:rsidRDefault="00556D03" w:rsidP="00556D03">
            <w:pPr>
              <w:spacing w:after="0" w:line="240" w:lineRule="auto"/>
              <w:rPr>
                <w:rFonts w:eastAsiaTheme="minorEastAsia" w:cstheme="minorBidi"/>
                <w:b/>
              </w:rPr>
            </w:pPr>
            <w:r>
              <w:rPr>
                <w:rFonts w:eastAsiaTheme="minorEastAsia" w:cstheme="minorBidi"/>
                <w:b/>
              </w:rPr>
              <w:t xml:space="preserve">GIS </w:t>
            </w:r>
            <w:r w:rsidR="0038635E">
              <w:rPr>
                <w:rFonts w:eastAsiaTheme="minorEastAsia" w:cstheme="minorBidi"/>
                <w:b/>
              </w:rPr>
              <w:t>V: Remote Sensing and Raster GIS</w:t>
            </w:r>
          </w:p>
        </w:tc>
      </w:tr>
      <w:tr w:rsidR="00556D03" w:rsidRPr="00166B59" w:rsidTr="00F568A7">
        <w:trPr>
          <w:trHeight w:val="377"/>
        </w:trPr>
        <w:tc>
          <w:tcPr>
            <w:tcW w:w="3627" w:type="dxa"/>
            <w:tcBorders>
              <w:top w:val="single" w:sz="4" w:space="0" w:color="auto"/>
              <w:left w:val="single" w:sz="4" w:space="0" w:color="auto"/>
              <w:bottom w:val="single" w:sz="4" w:space="0" w:color="auto"/>
              <w:right w:val="single" w:sz="4" w:space="0" w:color="auto"/>
            </w:tcBorders>
            <w:hideMark/>
          </w:tcPr>
          <w:p w:rsidR="00556D03" w:rsidRDefault="00556D03" w:rsidP="00F568A7">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38635E" w:rsidRDefault="0038635E" w:rsidP="0038635E">
            <w:pPr>
              <w:autoSpaceDE w:val="0"/>
              <w:autoSpaceDN w:val="0"/>
              <w:adjustRightInd w:val="0"/>
              <w:spacing w:after="0" w:line="240" w:lineRule="auto"/>
              <w:rPr>
                <w:rFonts w:ascii="Times New Roman" w:hAnsi="Times New Roman" w:cs="Times New Roman"/>
                <w:color w:val="131413"/>
                <w:sz w:val="21"/>
                <w:szCs w:val="21"/>
              </w:rPr>
            </w:pPr>
            <w:r>
              <w:rPr>
                <w:rFonts w:ascii="Times New Roman" w:hAnsi="Times New Roman" w:cs="Times New Roman"/>
                <w:color w:val="131413"/>
                <w:sz w:val="21"/>
                <w:szCs w:val="21"/>
              </w:rPr>
              <w:t>Many types of continuous surfaces have properties conducive to raster-based spatial analysis. This course provides advanced GIS students with tools and techniques commonly utilized when</w:t>
            </w:r>
          </w:p>
          <w:p w:rsidR="00556D03" w:rsidRPr="0038635E" w:rsidRDefault="0038635E" w:rsidP="0038635E">
            <w:pPr>
              <w:autoSpaceDE w:val="0"/>
              <w:autoSpaceDN w:val="0"/>
              <w:adjustRightInd w:val="0"/>
              <w:spacing w:after="0" w:line="240" w:lineRule="auto"/>
              <w:rPr>
                <w:rFonts w:ascii="Times New Roman" w:hAnsi="Times New Roman" w:cs="Times New Roman"/>
                <w:color w:val="131413"/>
                <w:sz w:val="21"/>
                <w:szCs w:val="21"/>
              </w:rPr>
            </w:pPr>
            <w:proofErr w:type="gramStart"/>
            <w:r>
              <w:rPr>
                <w:rFonts w:ascii="Times New Roman" w:hAnsi="Times New Roman" w:cs="Times New Roman"/>
                <w:color w:val="131413"/>
                <w:sz w:val="21"/>
                <w:szCs w:val="21"/>
              </w:rPr>
              <w:t>processing</w:t>
            </w:r>
            <w:proofErr w:type="gramEnd"/>
            <w:r>
              <w:rPr>
                <w:rFonts w:ascii="Times New Roman" w:hAnsi="Times New Roman" w:cs="Times New Roman"/>
                <w:color w:val="131413"/>
                <w:sz w:val="21"/>
                <w:szCs w:val="21"/>
              </w:rPr>
              <w:t xml:space="preserve"> and analyzing aerial and satellite imagery as well </w:t>
            </w:r>
            <w:r>
              <w:rPr>
                <w:rFonts w:ascii="Times New Roman" w:hAnsi="Times New Roman" w:cs="Times New Roman"/>
                <w:color w:val="2E2E2E"/>
                <w:sz w:val="21"/>
                <w:szCs w:val="21"/>
              </w:rPr>
              <w:t>a</w:t>
            </w:r>
            <w:r>
              <w:rPr>
                <w:rFonts w:ascii="Times New Roman" w:hAnsi="Times New Roman" w:cs="Times New Roman"/>
                <w:color w:val="131413"/>
                <w:sz w:val="21"/>
                <w:szCs w:val="21"/>
              </w:rPr>
              <w:t>s other remote sensing and raster data</w:t>
            </w:r>
            <w:r>
              <w:rPr>
                <w:rFonts w:ascii="Times New Roman" w:hAnsi="Times New Roman" w:cs="Times New Roman"/>
                <w:color w:val="2E2E2E"/>
                <w:sz w:val="21"/>
                <w:szCs w:val="21"/>
              </w:rPr>
              <w:t>.</w:t>
            </w:r>
          </w:p>
        </w:tc>
      </w:tr>
      <w:tr w:rsidR="00556D03" w:rsidTr="00F568A7">
        <w:tc>
          <w:tcPr>
            <w:tcW w:w="3627" w:type="dxa"/>
            <w:tcBorders>
              <w:top w:val="single" w:sz="4" w:space="0" w:color="auto"/>
              <w:left w:val="single" w:sz="4" w:space="0" w:color="auto"/>
              <w:bottom w:val="single" w:sz="4" w:space="0" w:color="auto"/>
              <w:right w:val="single" w:sz="4" w:space="0" w:color="auto"/>
            </w:tcBorders>
            <w:hideMark/>
          </w:tcPr>
          <w:p w:rsidR="00556D03" w:rsidRDefault="00556D03" w:rsidP="00F568A7">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556D03" w:rsidRDefault="00556D03" w:rsidP="00F568A7">
            <w:pPr>
              <w:spacing w:after="0" w:line="240" w:lineRule="auto"/>
              <w:rPr>
                <w:rFonts w:cstheme="minorBidi"/>
                <w:color w:val="000000" w:themeColor="text1"/>
              </w:rPr>
            </w:pPr>
            <w:r>
              <w:rPr>
                <w:rFonts w:cstheme="minorBidi"/>
                <w:color w:val="000000" w:themeColor="text1"/>
              </w:rPr>
              <w:t>3 cr.</w:t>
            </w:r>
          </w:p>
        </w:tc>
      </w:tr>
      <w:tr w:rsidR="00556D03" w:rsidTr="00F568A7">
        <w:tc>
          <w:tcPr>
            <w:tcW w:w="3627" w:type="dxa"/>
            <w:tcBorders>
              <w:top w:val="single" w:sz="4" w:space="0" w:color="auto"/>
              <w:left w:val="single" w:sz="4" w:space="0" w:color="auto"/>
              <w:bottom w:val="single" w:sz="4" w:space="0" w:color="auto"/>
              <w:right w:val="single" w:sz="4" w:space="0" w:color="auto"/>
            </w:tcBorders>
          </w:tcPr>
          <w:p w:rsidR="00556D03" w:rsidRDefault="00556D03" w:rsidP="00F568A7">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556D03" w:rsidRDefault="00556D03" w:rsidP="00F568A7">
            <w:pPr>
              <w:spacing w:after="0" w:line="240" w:lineRule="auto"/>
              <w:rPr>
                <w:color w:val="000000" w:themeColor="text1"/>
              </w:rPr>
            </w:pPr>
            <w:r>
              <w:rPr>
                <w:color w:val="000000" w:themeColor="text1"/>
              </w:rPr>
              <w:t>Lecture, 3 credits</w:t>
            </w:r>
          </w:p>
        </w:tc>
      </w:tr>
      <w:tr w:rsidR="00556D03" w:rsidTr="00F568A7">
        <w:tc>
          <w:tcPr>
            <w:tcW w:w="3627" w:type="dxa"/>
            <w:tcBorders>
              <w:top w:val="single" w:sz="4" w:space="0" w:color="auto"/>
              <w:left w:val="single" w:sz="4" w:space="0" w:color="auto"/>
              <w:bottom w:val="single" w:sz="4" w:space="0" w:color="auto"/>
              <w:right w:val="single" w:sz="4" w:space="0" w:color="auto"/>
            </w:tcBorders>
            <w:hideMark/>
          </w:tcPr>
          <w:p w:rsidR="00556D03" w:rsidRDefault="00556D03" w:rsidP="00F568A7">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556D03" w:rsidRDefault="00556D03" w:rsidP="00F568A7">
            <w:pPr>
              <w:spacing w:after="0" w:line="240" w:lineRule="auto"/>
              <w:rPr>
                <w:rFonts w:cstheme="minorBidi"/>
                <w:color w:val="000000" w:themeColor="text1"/>
              </w:rPr>
            </w:pPr>
            <w:r>
              <w:rPr>
                <w:rFonts w:cstheme="minorBidi"/>
                <w:color w:val="000000" w:themeColor="text1"/>
              </w:rPr>
              <w:t>400</w:t>
            </w:r>
          </w:p>
        </w:tc>
      </w:tr>
      <w:tr w:rsidR="00556D03" w:rsidTr="00F568A7">
        <w:tc>
          <w:tcPr>
            <w:tcW w:w="3627" w:type="dxa"/>
            <w:tcBorders>
              <w:top w:val="single" w:sz="4" w:space="0" w:color="auto"/>
              <w:left w:val="single" w:sz="4" w:space="0" w:color="auto"/>
              <w:bottom w:val="single" w:sz="4" w:space="0" w:color="auto"/>
              <w:right w:val="single" w:sz="4" w:space="0" w:color="auto"/>
            </w:tcBorders>
            <w:hideMark/>
          </w:tcPr>
          <w:p w:rsidR="00556D03" w:rsidRDefault="00556D03" w:rsidP="00F568A7">
            <w:pPr>
              <w:spacing w:after="0" w:line="240" w:lineRule="auto"/>
              <w:rPr>
                <w:rFonts w:cstheme="minorBidi"/>
                <w:color w:val="000000" w:themeColor="text1"/>
              </w:rPr>
            </w:pPr>
            <w:r>
              <w:rPr>
                <w:rFonts w:cstheme="minorBidi"/>
                <w:color w:val="000000" w:themeColor="text1"/>
              </w:rPr>
              <w:lastRenderedPageBreak/>
              <w:t>Prerequisites</w:t>
            </w:r>
          </w:p>
        </w:tc>
        <w:tc>
          <w:tcPr>
            <w:tcW w:w="5723" w:type="dxa"/>
            <w:tcBorders>
              <w:top w:val="single" w:sz="4" w:space="0" w:color="auto"/>
              <w:left w:val="single" w:sz="4" w:space="0" w:color="auto"/>
              <w:bottom w:val="single" w:sz="4" w:space="0" w:color="auto"/>
              <w:right w:val="single" w:sz="4" w:space="0" w:color="auto"/>
            </w:tcBorders>
            <w:hideMark/>
          </w:tcPr>
          <w:p w:rsidR="00556D03" w:rsidRDefault="00556D03" w:rsidP="00F568A7">
            <w:pPr>
              <w:pStyle w:val="Default"/>
              <w:rPr>
                <w:rFonts w:asciiTheme="minorHAnsi" w:hAnsiTheme="minorHAnsi" w:cs="Calibri"/>
              </w:rPr>
            </w:pPr>
            <w:r>
              <w:rPr>
                <w:rFonts w:asciiTheme="minorHAnsi" w:hAnsiTheme="minorHAnsi" w:cs="Calibri"/>
              </w:rPr>
              <w:t>EESC 252</w:t>
            </w:r>
          </w:p>
        </w:tc>
      </w:tr>
      <w:tr w:rsidR="00556D03" w:rsidTr="00F568A7">
        <w:tc>
          <w:tcPr>
            <w:tcW w:w="3627" w:type="dxa"/>
            <w:tcBorders>
              <w:top w:val="single" w:sz="4" w:space="0" w:color="auto"/>
              <w:left w:val="single" w:sz="4" w:space="0" w:color="auto"/>
              <w:bottom w:val="single" w:sz="4" w:space="0" w:color="auto"/>
              <w:right w:val="single" w:sz="4" w:space="0" w:color="auto"/>
            </w:tcBorders>
          </w:tcPr>
          <w:p w:rsidR="00556D03" w:rsidRDefault="00556D03" w:rsidP="00F568A7">
            <w:pPr>
              <w:spacing w:after="0" w:line="240" w:lineRule="auto"/>
              <w:rPr>
                <w:color w:val="000000" w:themeColor="text1"/>
              </w:rPr>
            </w:pPr>
            <w:r>
              <w:rPr>
                <w:color w:val="000000" w:themeColor="text1"/>
              </w:rPr>
              <w:t>Mode of Inquiry</w:t>
            </w:r>
          </w:p>
        </w:tc>
        <w:tc>
          <w:tcPr>
            <w:tcW w:w="5723" w:type="dxa"/>
            <w:tcBorders>
              <w:top w:val="single" w:sz="4" w:space="0" w:color="auto"/>
              <w:left w:val="single" w:sz="4" w:space="0" w:color="auto"/>
              <w:bottom w:val="single" w:sz="4" w:space="0" w:color="auto"/>
              <w:right w:val="single" w:sz="4" w:space="0" w:color="auto"/>
            </w:tcBorders>
          </w:tcPr>
          <w:p w:rsidR="00556D03" w:rsidRDefault="00556D03" w:rsidP="00F568A7">
            <w:pPr>
              <w:autoSpaceDE w:val="0"/>
              <w:autoSpaceDN w:val="0"/>
              <w:adjustRightInd w:val="0"/>
              <w:spacing w:after="0" w:line="240" w:lineRule="auto"/>
              <w:rPr>
                <w:rFonts w:cstheme="minorHAnsi"/>
              </w:rPr>
            </w:pPr>
            <w:r>
              <w:rPr>
                <w:rFonts w:cstheme="minorHAnsi"/>
              </w:rPr>
              <w:t xml:space="preserve">NA </w:t>
            </w:r>
          </w:p>
        </w:tc>
      </w:tr>
      <w:tr w:rsidR="00556D03" w:rsidTr="00F568A7">
        <w:tc>
          <w:tcPr>
            <w:tcW w:w="3627" w:type="dxa"/>
            <w:tcBorders>
              <w:top w:val="single" w:sz="4" w:space="0" w:color="auto"/>
              <w:left w:val="single" w:sz="4" w:space="0" w:color="auto"/>
              <w:bottom w:val="single" w:sz="4" w:space="0" w:color="auto"/>
              <w:right w:val="single" w:sz="4" w:space="0" w:color="auto"/>
            </w:tcBorders>
          </w:tcPr>
          <w:p w:rsidR="00556D03" w:rsidRDefault="00556D03" w:rsidP="00F568A7">
            <w:pPr>
              <w:spacing w:after="0" w:line="240" w:lineRule="auto"/>
              <w:rPr>
                <w:color w:val="000000" w:themeColor="text1"/>
              </w:rPr>
            </w:pPr>
            <w:r>
              <w:rPr>
                <w:color w:val="000000" w:themeColor="text1"/>
              </w:rPr>
              <w:t>Student Learning Outcomes</w:t>
            </w:r>
          </w:p>
        </w:tc>
        <w:tc>
          <w:tcPr>
            <w:tcW w:w="5723" w:type="dxa"/>
            <w:tcBorders>
              <w:top w:val="single" w:sz="4" w:space="0" w:color="auto"/>
              <w:left w:val="single" w:sz="4" w:space="0" w:color="auto"/>
              <w:bottom w:val="single" w:sz="4" w:space="0" w:color="auto"/>
              <w:right w:val="single" w:sz="4" w:space="0" w:color="auto"/>
            </w:tcBorders>
          </w:tcPr>
          <w:p w:rsidR="00556D03" w:rsidRDefault="00556D03" w:rsidP="00F568A7">
            <w:pPr>
              <w:autoSpaceDE w:val="0"/>
              <w:autoSpaceDN w:val="0"/>
              <w:adjustRightInd w:val="0"/>
              <w:spacing w:after="0" w:line="240" w:lineRule="auto"/>
              <w:rPr>
                <w:rFonts w:cstheme="minorHAnsi"/>
              </w:rPr>
            </w:pPr>
            <w:r>
              <w:rPr>
                <w:rFonts w:cstheme="minorHAnsi"/>
              </w:rPr>
              <w:t>NA</w:t>
            </w:r>
          </w:p>
        </w:tc>
      </w:tr>
      <w:tr w:rsidR="00556D03" w:rsidRPr="002E7E95" w:rsidTr="00F568A7">
        <w:tc>
          <w:tcPr>
            <w:tcW w:w="3627" w:type="dxa"/>
            <w:tcBorders>
              <w:top w:val="single" w:sz="4" w:space="0" w:color="auto"/>
              <w:left w:val="single" w:sz="4" w:space="0" w:color="auto"/>
              <w:bottom w:val="single" w:sz="4" w:space="0" w:color="auto"/>
              <w:right w:val="single" w:sz="4" w:space="0" w:color="auto"/>
            </w:tcBorders>
          </w:tcPr>
          <w:p w:rsidR="00556D03" w:rsidRDefault="00556D03" w:rsidP="00F568A7">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556D03" w:rsidRPr="002E7E95" w:rsidRDefault="00556D03" w:rsidP="00F568A7">
            <w:pPr>
              <w:autoSpaceDE w:val="0"/>
              <w:autoSpaceDN w:val="0"/>
              <w:adjustRightInd w:val="0"/>
              <w:spacing w:after="0" w:line="240" w:lineRule="auto"/>
              <w:rPr>
                <w:rFonts w:cstheme="minorHAnsi"/>
              </w:rPr>
            </w:pPr>
            <w:r>
              <w:rPr>
                <w:rFonts w:cstheme="minorHAnsi"/>
              </w:rPr>
              <w:t>Required for Major in GIS</w:t>
            </w:r>
          </w:p>
        </w:tc>
      </w:tr>
      <w:tr w:rsidR="00556D03" w:rsidTr="00F568A7">
        <w:tc>
          <w:tcPr>
            <w:tcW w:w="3627" w:type="dxa"/>
            <w:tcBorders>
              <w:top w:val="single" w:sz="4" w:space="0" w:color="auto"/>
              <w:left w:val="single" w:sz="4" w:space="0" w:color="auto"/>
              <w:bottom w:val="single" w:sz="4" w:space="0" w:color="auto"/>
              <w:right w:val="single" w:sz="4" w:space="0" w:color="auto"/>
            </w:tcBorders>
            <w:hideMark/>
          </w:tcPr>
          <w:p w:rsidR="00556D03" w:rsidRDefault="00556D03" w:rsidP="00F568A7">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556D03" w:rsidRDefault="00556D03" w:rsidP="00F568A7">
            <w:pPr>
              <w:spacing w:after="0" w:line="240" w:lineRule="auto"/>
              <w:rPr>
                <w:rFonts w:cstheme="minorBidi"/>
                <w:color w:val="000000" w:themeColor="text1"/>
              </w:rPr>
            </w:pPr>
            <w:r>
              <w:rPr>
                <w:rFonts w:cstheme="minorBidi"/>
                <w:color w:val="000000" w:themeColor="text1"/>
              </w:rPr>
              <w:t>Once every year; 25 students maximum enrollment per section</w:t>
            </w:r>
          </w:p>
        </w:tc>
      </w:tr>
    </w:tbl>
    <w:p w:rsidR="00556D03" w:rsidRDefault="00556D03" w:rsidP="00A940BC">
      <w:pPr>
        <w:rPr>
          <w:color w:val="000000" w:themeColor="text1"/>
        </w:rPr>
      </w:pPr>
    </w:p>
    <w:p w:rsidR="001B4DA2" w:rsidRDefault="001B4DA2" w:rsidP="00A940BC">
      <w:pPr>
        <w:rPr>
          <w:color w:val="000000" w:themeColor="text1"/>
        </w:rPr>
      </w:pPr>
      <w:r>
        <w:rPr>
          <w:color w:val="000000" w:themeColor="text1"/>
        </w:rPr>
        <w:tab/>
      </w:r>
      <w:r>
        <w:rPr>
          <w:color w:val="000000" w:themeColor="text1"/>
        </w:rPr>
        <w:tab/>
        <w:t>4.</w:t>
      </w:r>
    </w:p>
    <w:tbl>
      <w:tblPr>
        <w:tblStyle w:val="TableGrid"/>
        <w:tblW w:w="0" w:type="auto"/>
        <w:tblInd w:w="0" w:type="dxa"/>
        <w:tblLook w:val="04A0" w:firstRow="1" w:lastRow="0" w:firstColumn="1" w:lastColumn="0" w:noHBand="0" w:noVBand="1"/>
      </w:tblPr>
      <w:tblGrid>
        <w:gridCol w:w="3627"/>
        <w:gridCol w:w="5723"/>
      </w:tblGrid>
      <w:tr w:rsidR="00556D03" w:rsidTr="00F568A7">
        <w:tc>
          <w:tcPr>
            <w:tcW w:w="3627" w:type="dxa"/>
            <w:tcBorders>
              <w:top w:val="single" w:sz="4" w:space="0" w:color="auto"/>
              <w:left w:val="single" w:sz="4" w:space="0" w:color="auto"/>
              <w:bottom w:val="single" w:sz="4" w:space="0" w:color="auto"/>
              <w:right w:val="single" w:sz="4" w:space="0" w:color="auto"/>
            </w:tcBorders>
            <w:hideMark/>
          </w:tcPr>
          <w:p w:rsidR="00556D03" w:rsidRDefault="00556D03" w:rsidP="00F568A7">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556D03" w:rsidRDefault="00556D03" w:rsidP="00F568A7">
            <w:pPr>
              <w:spacing w:after="0" w:line="240" w:lineRule="auto"/>
              <w:rPr>
                <w:rFonts w:cstheme="minorBidi"/>
                <w:color w:val="000000" w:themeColor="text1"/>
              </w:rPr>
            </w:pPr>
            <w:r>
              <w:rPr>
                <w:rFonts w:cstheme="minorBidi"/>
                <w:color w:val="000000" w:themeColor="text1"/>
              </w:rPr>
              <w:t>Hun Bok Jung and William Montgomery</w:t>
            </w:r>
          </w:p>
        </w:tc>
      </w:tr>
      <w:tr w:rsidR="00556D03" w:rsidTr="00F568A7">
        <w:tc>
          <w:tcPr>
            <w:tcW w:w="3627" w:type="dxa"/>
            <w:tcBorders>
              <w:top w:val="single" w:sz="4" w:space="0" w:color="auto"/>
              <w:left w:val="single" w:sz="4" w:space="0" w:color="auto"/>
              <w:bottom w:val="single" w:sz="4" w:space="0" w:color="auto"/>
              <w:right w:val="single" w:sz="4" w:space="0" w:color="auto"/>
            </w:tcBorders>
            <w:hideMark/>
          </w:tcPr>
          <w:p w:rsidR="00556D03" w:rsidRDefault="00556D03" w:rsidP="00F568A7">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556D03" w:rsidRDefault="00556D03" w:rsidP="00F568A7">
            <w:pPr>
              <w:spacing w:after="0" w:line="240" w:lineRule="auto"/>
              <w:rPr>
                <w:rFonts w:cstheme="minorBidi"/>
                <w:color w:val="000000" w:themeColor="text1"/>
              </w:rPr>
            </w:pPr>
            <w:r>
              <w:rPr>
                <w:rFonts w:cstheme="minorBidi"/>
                <w:color w:val="000000" w:themeColor="text1"/>
              </w:rPr>
              <w:t>Earth and Environmental Sciences</w:t>
            </w:r>
          </w:p>
        </w:tc>
      </w:tr>
      <w:tr w:rsidR="00556D03" w:rsidTr="00F568A7">
        <w:trPr>
          <w:trHeight w:val="377"/>
        </w:trPr>
        <w:tc>
          <w:tcPr>
            <w:tcW w:w="3627" w:type="dxa"/>
            <w:tcBorders>
              <w:top w:val="single" w:sz="4" w:space="0" w:color="auto"/>
              <w:left w:val="single" w:sz="4" w:space="0" w:color="auto"/>
              <w:bottom w:val="single" w:sz="4" w:space="0" w:color="auto"/>
              <w:right w:val="single" w:sz="4" w:space="0" w:color="auto"/>
            </w:tcBorders>
            <w:hideMark/>
          </w:tcPr>
          <w:p w:rsidR="00556D03" w:rsidRDefault="00556D03" w:rsidP="00F568A7">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556D03" w:rsidRDefault="00556D03" w:rsidP="00556D03">
            <w:pPr>
              <w:spacing w:after="0" w:line="240" w:lineRule="auto"/>
              <w:rPr>
                <w:rFonts w:eastAsiaTheme="minorEastAsia" w:cstheme="minorBidi"/>
                <w:b/>
              </w:rPr>
            </w:pPr>
            <w:r>
              <w:rPr>
                <w:rFonts w:eastAsiaTheme="minorEastAsia" w:cstheme="minorBidi"/>
                <w:b/>
              </w:rPr>
              <w:t xml:space="preserve">GIS VI: </w:t>
            </w:r>
            <w:r w:rsidR="007C2B1A">
              <w:rPr>
                <w:rFonts w:eastAsiaTheme="minorEastAsia" w:cstheme="minorBidi"/>
                <w:b/>
              </w:rPr>
              <w:t>Advanced Applications of GIS</w:t>
            </w:r>
          </w:p>
        </w:tc>
      </w:tr>
      <w:tr w:rsidR="00556D03" w:rsidRPr="00166B59" w:rsidTr="00F568A7">
        <w:trPr>
          <w:trHeight w:val="377"/>
        </w:trPr>
        <w:tc>
          <w:tcPr>
            <w:tcW w:w="3627" w:type="dxa"/>
            <w:tcBorders>
              <w:top w:val="single" w:sz="4" w:space="0" w:color="auto"/>
              <w:left w:val="single" w:sz="4" w:space="0" w:color="auto"/>
              <w:bottom w:val="single" w:sz="4" w:space="0" w:color="auto"/>
              <w:right w:val="single" w:sz="4" w:space="0" w:color="auto"/>
            </w:tcBorders>
            <w:hideMark/>
          </w:tcPr>
          <w:p w:rsidR="00556D03" w:rsidRDefault="00556D03" w:rsidP="00F568A7">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556D03" w:rsidRPr="007C2B1A" w:rsidRDefault="007C2B1A" w:rsidP="007C2B1A">
            <w:pPr>
              <w:autoSpaceDE w:val="0"/>
              <w:autoSpaceDN w:val="0"/>
              <w:adjustRightInd w:val="0"/>
              <w:spacing w:after="0" w:line="240" w:lineRule="auto"/>
              <w:rPr>
                <w:rFonts w:ascii="Times New Roman" w:hAnsi="Times New Roman" w:cs="Times New Roman"/>
                <w:color w:val="131413"/>
              </w:rPr>
            </w:pPr>
            <w:r>
              <w:rPr>
                <w:rFonts w:ascii="Times New Roman" w:hAnsi="Times New Roman" w:cs="Times New Roman"/>
                <w:color w:val="131413"/>
              </w:rPr>
              <w:t>GIS has proven itself extremely useful in a wide array of diverse disciplines</w:t>
            </w:r>
            <w:r>
              <w:rPr>
                <w:rFonts w:ascii="Times New Roman" w:hAnsi="Times New Roman" w:cs="Times New Roman"/>
                <w:color w:val="2C2D2C"/>
              </w:rPr>
              <w:t xml:space="preserve">, </w:t>
            </w:r>
            <w:r>
              <w:rPr>
                <w:rFonts w:ascii="Times New Roman" w:hAnsi="Times New Roman" w:cs="Times New Roman"/>
                <w:color w:val="131413"/>
              </w:rPr>
              <w:t>from Earth Science to English. This advanced course explores a number of potential GIS-based approaches to complex problems in a variety of disciplinary contexts.</w:t>
            </w:r>
          </w:p>
        </w:tc>
      </w:tr>
      <w:tr w:rsidR="00556D03" w:rsidTr="00F568A7">
        <w:tc>
          <w:tcPr>
            <w:tcW w:w="3627" w:type="dxa"/>
            <w:tcBorders>
              <w:top w:val="single" w:sz="4" w:space="0" w:color="auto"/>
              <w:left w:val="single" w:sz="4" w:space="0" w:color="auto"/>
              <w:bottom w:val="single" w:sz="4" w:space="0" w:color="auto"/>
              <w:right w:val="single" w:sz="4" w:space="0" w:color="auto"/>
            </w:tcBorders>
            <w:hideMark/>
          </w:tcPr>
          <w:p w:rsidR="00556D03" w:rsidRDefault="00556D03" w:rsidP="00F568A7">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556D03" w:rsidRDefault="00556D03" w:rsidP="00F568A7">
            <w:pPr>
              <w:spacing w:after="0" w:line="240" w:lineRule="auto"/>
              <w:rPr>
                <w:rFonts w:cstheme="minorBidi"/>
                <w:color w:val="000000" w:themeColor="text1"/>
              </w:rPr>
            </w:pPr>
            <w:r>
              <w:rPr>
                <w:rFonts w:cstheme="minorBidi"/>
                <w:color w:val="000000" w:themeColor="text1"/>
              </w:rPr>
              <w:t>3 cr.</w:t>
            </w:r>
          </w:p>
        </w:tc>
      </w:tr>
      <w:tr w:rsidR="00556D03" w:rsidTr="00F568A7">
        <w:tc>
          <w:tcPr>
            <w:tcW w:w="3627" w:type="dxa"/>
            <w:tcBorders>
              <w:top w:val="single" w:sz="4" w:space="0" w:color="auto"/>
              <w:left w:val="single" w:sz="4" w:space="0" w:color="auto"/>
              <w:bottom w:val="single" w:sz="4" w:space="0" w:color="auto"/>
              <w:right w:val="single" w:sz="4" w:space="0" w:color="auto"/>
            </w:tcBorders>
          </w:tcPr>
          <w:p w:rsidR="00556D03" w:rsidRDefault="00556D03" w:rsidP="00F568A7">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556D03" w:rsidRDefault="00556D03" w:rsidP="00F568A7">
            <w:pPr>
              <w:spacing w:after="0" w:line="240" w:lineRule="auto"/>
              <w:rPr>
                <w:color w:val="000000" w:themeColor="text1"/>
              </w:rPr>
            </w:pPr>
            <w:r>
              <w:rPr>
                <w:color w:val="000000" w:themeColor="text1"/>
              </w:rPr>
              <w:t>Lecture, 3 credits</w:t>
            </w:r>
          </w:p>
        </w:tc>
      </w:tr>
      <w:tr w:rsidR="00556D03" w:rsidTr="00F568A7">
        <w:tc>
          <w:tcPr>
            <w:tcW w:w="3627" w:type="dxa"/>
            <w:tcBorders>
              <w:top w:val="single" w:sz="4" w:space="0" w:color="auto"/>
              <w:left w:val="single" w:sz="4" w:space="0" w:color="auto"/>
              <w:bottom w:val="single" w:sz="4" w:space="0" w:color="auto"/>
              <w:right w:val="single" w:sz="4" w:space="0" w:color="auto"/>
            </w:tcBorders>
            <w:hideMark/>
          </w:tcPr>
          <w:p w:rsidR="00556D03" w:rsidRDefault="00556D03" w:rsidP="00F568A7">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556D03" w:rsidRDefault="00556D03" w:rsidP="00F568A7">
            <w:pPr>
              <w:spacing w:after="0" w:line="240" w:lineRule="auto"/>
              <w:rPr>
                <w:rFonts w:cstheme="minorBidi"/>
                <w:color w:val="000000" w:themeColor="text1"/>
              </w:rPr>
            </w:pPr>
            <w:r>
              <w:rPr>
                <w:rFonts w:cstheme="minorBidi"/>
                <w:color w:val="000000" w:themeColor="text1"/>
              </w:rPr>
              <w:t>400</w:t>
            </w:r>
          </w:p>
        </w:tc>
      </w:tr>
      <w:tr w:rsidR="00556D03" w:rsidTr="00F568A7">
        <w:tc>
          <w:tcPr>
            <w:tcW w:w="3627" w:type="dxa"/>
            <w:tcBorders>
              <w:top w:val="single" w:sz="4" w:space="0" w:color="auto"/>
              <w:left w:val="single" w:sz="4" w:space="0" w:color="auto"/>
              <w:bottom w:val="single" w:sz="4" w:space="0" w:color="auto"/>
              <w:right w:val="single" w:sz="4" w:space="0" w:color="auto"/>
            </w:tcBorders>
            <w:hideMark/>
          </w:tcPr>
          <w:p w:rsidR="00556D03" w:rsidRDefault="00556D03" w:rsidP="00F568A7">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556D03" w:rsidRDefault="00556D03" w:rsidP="00F568A7">
            <w:pPr>
              <w:pStyle w:val="Default"/>
              <w:rPr>
                <w:rFonts w:asciiTheme="minorHAnsi" w:hAnsiTheme="minorHAnsi" w:cs="Calibri"/>
              </w:rPr>
            </w:pPr>
            <w:r>
              <w:rPr>
                <w:rFonts w:asciiTheme="minorHAnsi" w:hAnsiTheme="minorHAnsi" w:cs="Calibri"/>
              </w:rPr>
              <w:t>EESC 252</w:t>
            </w:r>
            <w:r w:rsidR="007C2B1A">
              <w:rPr>
                <w:rFonts w:asciiTheme="minorHAnsi" w:hAnsiTheme="minorHAnsi" w:cs="Calibri"/>
              </w:rPr>
              <w:t xml:space="preserve"> and EESC 350</w:t>
            </w:r>
          </w:p>
        </w:tc>
      </w:tr>
      <w:tr w:rsidR="00556D03" w:rsidTr="00F568A7">
        <w:tc>
          <w:tcPr>
            <w:tcW w:w="3627" w:type="dxa"/>
            <w:tcBorders>
              <w:top w:val="single" w:sz="4" w:space="0" w:color="auto"/>
              <w:left w:val="single" w:sz="4" w:space="0" w:color="auto"/>
              <w:bottom w:val="single" w:sz="4" w:space="0" w:color="auto"/>
              <w:right w:val="single" w:sz="4" w:space="0" w:color="auto"/>
            </w:tcBorders>
          </w:tcPr>
          <w:p w:rsidR="00556D03" w:rsidRDefault="00556D03" w:rsidP="00F568A7">
            <w:pPr>
              <w:spacing w:after="0" w:line="240" w:lineRule="auto"/>
              <w:rPr>
                <w:color w:val="000000" w:themeColor="text1"/>
              </w:rPr>
            </w:pPr>
            <w:r>
              <w:rPr>
                <w:color w:val="000000" w:themeColor="text1"/>
              </w:rPr>
              <w:t>Mode of Inquiry</w:t>
            </w:r>
          </w:p>
        </w:tc>
        <w:tc>
          <w:tcPr>
            <w:tcW w:w="5723" w:type="dxa"/>
            <w:tcBorders>
              <w:top w:val="single" w:sz="4" w:space="0" w:color="auto"/>
              <w:left w:val="single" w:sz="4" w:space="0" w:color="auto"/>
              <w:bottom w:val="single" w:sz="4" w:space="0" w:color="auto"/>
              <w:right w:val="single" w:sz="4" w:space="0" w:color="auto"/>
            </w:tcBorders>
          </w:tcPr>
          <w:p w:rsidR="00556D03" w:rsidRDefault="00556D03" w:rsidP="00F568A7">
            <w:pPr>
              <w:autoSpaceDE w:val="0"/>
              <w:autoSpaceDN w:val="0"/>
              <w:adjustRightInd w:val="0"/>
              <w:spacing w:after="0" w:line="240" w:lineRule="auto"/>
              <w:rPr>
                <w:rFonts w:cstheme="minorHAnsi"/>
              </w:rPr>
            </w:pPr>
            <w:r>
              <w:rPr>
                <w:rFonts w:cstheme="minorHAnsi"/>
              </w:rPr>
              <w:t xml:space="preserve">NA </w:t>
            </w:r>
          </w:p>
        </w:tc>
      </w:tr>
      <w:tr w:rsidR="00556D03" w:rsidTr="00F568A7">
        <w:tc>
          <w:tcPr>
            <w:tcW w:w="3627" w:type="dxa"/>
            <w:tcBorders>
              <w:top w:val="single" w:sz="4" w:space="0" w:color="auto"/>
              <w:left w:val="single" w:sz="4" w:space="0" w:color="auto"/>
              <w:bottom w:val="single" w:sz="4" w:space="0" w:color="auto"/>
              <w:right w:val="single" w:sz="4" w:space="0" w:color="auto"/>
            </w:tcBorders>
          </w:tcPr>
          <w:p w:rsidR="00556D03" w:rsidRDefault="00556D03" w:rsidP="00F568A7">
            <w:pPr>
              <w:spacing w:after="0" w:line="240" w:lineRule="auto"/>
              <w:rPr>
                <w:color w:val="000000" w:themeColor="text1"/>
              </w:rPr>
            </w:pPr>
            <w:r>
              <w:rPr>
                <w:color w:val="000000" w:themeColor="text1"/>
              </w:rPr>
              <w:t>Student Learning Outcomes</w:t>
            </w:r>
          </w:p>
        </w:tc>
        <w:tc>
          <w:tcPr>
            <w:tcW w:w="5723" w:type="dxa"/>
            <w:tcBorders>
              <w:top w:val="single" w:sz="4" w:space="0" w:color="auto"/>
              <w:left w:val="single" w:sz="4" w:space="0" w:color="auto"/>
              <w:bottom w:val="single" w:sz="4" w:space="0" w:color="auto"/>
              <w:right w:val="single" w:sz="4" w:space="0" w:color="auto"/>
            </w:tcBorders>
          </w:tcPr>
          <w:p w:rsidR="00556D03" w:rsidRDefault="00556D03" w:rsidP="00F568A7">
            <w:pPr>
              <w:autoSpaceDE w:val="0"/>
              <w:autoSpaceDN w:val="0"/>
              <w:adjustRightInd w:val="0"/>
              <w:spacing w:after="0" w:line="240" w:lineRule="auto"/>
              <w:rPr>
                <w:rFonts w:cstheme="minorHAnsi"/>
              </w:rPr>
            </w:pPr>
            <w:r>
              <w:rPr>
                <w:rFonts w:cstheme="minorHAnsi"/>
              </w:rPr>
              <w:t>NA</w:t>
            </w:r>
          </w:p>
        </w:tc>
      </w:tr>
      <w:tr w:rsidR="00556D03" w:rsidRPr="002E7E95" w:rsidTr="00F568A7">
        <w:tc>
          <w:tcPr>
            <w:tcW w:w="3627" w:type="dxa"/>
            <w:tcBorders>
              <w:top w:val="single" w:sz="4" w:space="0" w:color="auto"/>
              <w:left w:val="single" w:sz="4" w:space="0" w:color="auto"/>
              <w:bottom w:val="single" w:sz="4" w:space="0" w:color="auto"/>
              <w:right w:val="single" w:sz="4" w:space="0" w:color="auto"/>
            </w:tcBorders>
          </w:tcPr>
          <w:p w:rsidR="00556D03" w:rsidRDefault="00556D03" w:rsidP="00F568A7">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556D03" w:rsidRPr="002E7E95" w:rsidRDefault="00556D03" w:rsidP="00F568A7">
            <w:pPr>
              <w:autoSpaceDE w:val="0"/>
              <w:autoSpaceDN w:val="0"/>
              <w:adjustRightInd w:val="0"/>
              <w:spacing w:after="0" w:line="240" w:lineRule="auto"/>
              <w:rPr>
                <w:rFonts w:cstheme="minorHAnsi"/>
              </w:rPr>
            </w:pPr>
            <w:r>
              <w:rPr>
                <w:rFonts w:cstheme="minorHAnsi"/>
              </w:rPr>
              <w:t>Required for Major in GIS</w:t>
            </w:r>
          </w:p>
        </w:tc>
      </w:tr>
      <w:tr w:rsidR="00556D03" w:rsidTr="00F568A7">
        <w:tc>
          <w:tcPr>
            <w:tcW w:w="3627" w:type="dxa"/>
            <w:tcBorders>
              <w:top w:val="single" w:sz="4" w:space="0" w:color="auto"/>
              <w:left w:val="single" w:sz="4" w:space="0" w:color="auto"/>
              <w:bottom w:val="single" w:sz="4" w:space="0" w:color="auto"/>
              <w:right w:val="single" w:sz="4" w:space="0" w:color="auto"/>
            </w:tcBorders>
            <w:hideMark/>
          </w:tcPr>
          <w:p w:rsidR="00556D03" w:rsidRDefault="00556D03" w:rsidP="00F568A7">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556D03" w:rsidRDefault="00556D03" w:rsidP="00F568A7">
            <w:pPr>
              <w:spacing w:after="0" w:line="240" w:lineRule="auto"/>
              <w:rPr>
                <w:rFonts w:cstheme="minorBidi"/>
                <w:color w:val="000000" w:themeColor="text1"/>
              </w:rPr>
            </w:pPr>
            <w:r>
              <w:rPr>
                <w:rFonts w:cstheme="minorBidi"/>
                <w:color w:val="000000" w:themeColor="text1"/>
              </w:rPr>
              <w:t>Once every year; 25 students maximum enrollment per section</w:t>
            </w:r>
          </w:p>
        </w:tc>
      </w:tr>
    </w:tbl>
    <w:p w:rsidR="00A44E9D" w:rsidRDefault="00A44E9D" w:rsidP="00A44E9D">
      <w:pPr>
        <w:spacing w:after="0" w:line="240" w:lineRule="auto"/>
        <w:rPr>
          <w:rFonts w:ascii="Calibri" w:eastAsia="Times New Roman" w:hAnsi="Calibri" w:cs="Times New Roman"/>
          <w:color w:val="000000"/>
        </w:rPr>
      </w:pPr>
    </w:p>
    <w:p w:rsidR="001B4DA2" w:rsidRDefault="001B4DA2">
      <w:pPr>
        <w:spacing w:after="0" w:line="240" w:lineRule="auto"/>
        <w:rPr>
          <w:rFonts w:ascii="Calibri" w:eastAsia="Times New Roman" w:hAnsi="Calibri" w:cs="Times New Roman"/>
          <w:color w:val="000000"/>
        </w:rPr>
      </w:pPr>
    </w:p>
    <w:sectPr w:rsidR="001B4DA2" w:rsidSect="004C38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PSMT"/>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36A31"/>
    <w:multiLevelType w:val="hybridMultilevel"/>
    <w:tmpl w:val="F718EDFA"/>
    <w:lvl w:ilvl="0" w:tplc="EB8E490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99206A4"/>
    <w:multiLevelType w:val="hybridMultilevel"/>
    <w:tmpl w:val="F718EDFA"/>
    <w:lvl w:ilvl="0" w:tplc="EB8E490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E4D"/>
    <w:rsid w:val="00072F52"/>
    <w:rsid w:val="00082A7E"/>
    <w:rsid w:val="001645FE"/>
    <w:rsid w:val="00166B59"/>
    <w:rsid w:val="00173646"/>
    <w:rsid w:val="00181B4D"/>
    <w:rsid w:val="001B4DA2"/>
    <w:rsid w:val="001E6DA8"/>
    <w:rsid w:val="00255BDA"/>
    <w:rsid w:val="00261346"/>
    <w:rsid w:val="00284A2D"/>
    <w:rsid w:val="002B0D66"/>
    <w:rsid w:val="002D51D9"/>
    <w:rsid w:val="002D68E0"/>
    <w:rsid w:val="002E1CF1"/>
    <w:rsid w:val="002E7E95"/>
    <w:rsid w:val="00336E8B"/>
    <w:rsid w:val="0038635E"/>
    <w:rsid w:val="003D33F3"/>
    <w:rsid w:val="003D56E2"/>
    <w:rsid w:val="003E45AA"/>
    <w:rsid w:val="00446664"/>
    <w:rsid w:val="004766B6"/>
    <w:rsid w:val="004A4EAA"/>
    <w:rsid w:val="004B5DE5"/>
    <w:rsid w:val="004C3889"/>
    <w:rsid w:val="00510F6C"/>
    <w:rsid w:val="00514B04"/>
    <w:rsid w:val="00515F7A"/>
    <w:rsid w:val="00556D03"/>
    <w:rsid w:val="005B47F5"/>
    <w:rsid w:val="005D5D5A"/>
    <w:rsid w:val="00627C4B"/>
    <w:rsid w:val="00640FC5"/>
    <w:rsid w:val="006473DF"/>
    <w:rsid w:val="00651735"/>
    <w:rsid w:val="00655802"/>
    <w:rsid w:val="00656B14"/>
    <w:rsid w:val="006803F5"/>
    <w:rsid w:val="006D0333"/>
    <w:rsid w:val="00786D3E"/>
    <w:rsid w:val="007C2B1A"/>
    <w:rsid w:val="007C77DB"/>
    <w:rsid w:val="00801E84"/>
    <w:rsid w:val="0082075E"/>
    <w:rsid w:val="008333F5"/>
    <w:rsid w:val="008479DA"/>
    <w:rsid w:val="008D3935"/>
    <w:rsid w:val="00922FB9"/>
    <w:rsid w:val="00936F79"/>
    <w:rsid w:val="00A2792B"/>
    <w:rsid w:val="00A37742"/>
    <w:rsid w:val="00A44E9D"/>
    <w:rsid w:val="00A57911"/>
    <w:rsid w:val="00A940BC"/>
    <w:rsid w:val="00AD7CFB"/>
    <w:rsid w:val="00AF24AE"/>
    <w:rsid w:val="00B03238"/>
    <w:rsid w:val="00B56813"/>
    <w:rsid w:val="00BE4CE6"/>
    <w:rsid w:val="00C2544E"/>
    <w:rsid w:val="00C26E4D"/>
    <w:rsid w:val="00C31FBA"/>
    <w:rsid w:val="00C92A1B"/>
    <w:rsid w:val="00CB09A1"/>
    <w:rsid w:val="00CE3127"/>
    <w:rsid w:val="00D751B4"/>
    <w:rsid w:val="00D970A6"/>
    <w:rsid w:val="00DB33F4"/>
    <w:rsid w:val="00DB3704"/>
    <w:rsid w:val="00E0014D"/>
    <w:rsid w:val="00E1569D"/>
    <w:rsid w:val="00E27229"/>
    <w:rsid w:val="00EB0DFA"/>
    <w:rsid w:val="00EE1CFB"/>
    <w:rsid w:val="00F03D46"/>
    <w:rsid w:val="00F568A7"/>
    <w:rsid w:val="00F9415E"/>
    <w:rsid w:val="00FC0EDD"/>
    <w:rsid w:val="00FD26ED"/>
    <w:rsid w:val="00FF017A"/>
    <w:rsid w:val="00FF7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4D3F33-DD35-944E-A65C-506B8E7E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E9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E4D"/>
    <w:pPr>
      <w:ind w:left="720"/>
      <w:contextualSpacing/>
    </w:pPr>
  </w:style>
  <w:style w:type="paragraph" w:customStyle="1" w:styleId="Default">
    <w:name w:val="Default"/>
    <w:rsid w:val="00C26E4D"/>
    <w:pPr>
      <w:autoSpaceDE w:val="0"/>
      <w:autoSpaceDN w:val="0"/>
      <w:adjustRightInd w:val="0"/>
    </w:pPr>
    <w:rPr>
      <w:rFonts w:ascii="Times New Roman" w:hAnsi="Times New Roman" w:cs="Times New Roman"/>
      <w:color w:val="000000"/>
    </w:rPr>
  </w:style>
  <w:style w:type="table" w:styleId="TableGrid">
    <w:name w:val="Table Grid"/>
    <w:basedOn w:val="TableNormal"/>
    <w:uiPriority w:val="59"/>
    <w:rsid w:val="00C26E4D"/>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10F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425354">
      <w:bodyDiv w:val="1"/>
      <w:marLeft w:val="0"/>
      <w:marRight w:val="0"/>
      <w:marTop w:val="0"/>
      <w:marBottom w:val="0"/>
      <w:divBdr>
        <w:top w:val="none" w:sz="0" w:space="0" w:color="auto"/>
        <w:left w:val="none" w:sz="0" w:space="0" w:color="auto"/>
        <w:bottom w:val="none" w:sz="0" w:space="0" w:color="auto"/>
        <w:right w:val="none" w:sz="0" w:space="0" w:color="auto"/>
      </w:divBdr>
    </w:div>
    <w:div w:id="899101135">
      <w:bodyDiv w:val="1"/>
      <w:marLeft w:val="0"/>
      <w:marRight w:val="0"/>
      <w:marTop w:val="0"/>
      <w:marBottom w:val="0"/>
      <w:divBdr>
        <w:top w:val="none" w:sz="0" w:space="0" w:color="auto"/>
        <w:left w:val="none" w:sz="0" w:space="0" w:color="auto"/>
        <w:bottom w:val="none" w:sz="0" w:space="0" w:color="auto"/>
        <w:right w:val="none" w:sz="0" w:space="0" w:color="auto"/>
      </w:divBdr>
    </w:div>
    <w:div w:id="1051726971">
      <w:bodyDiv w:val="1"/>
      <w:marLeft w:val="0"/>
      <w:marRight w:val="0"/>
      <w:marTop w:val="0"/>
      <w:marBottom w:val="0"/>
      <w:divBdr>
        <w:top w:val="none" w:sz="0" w:space="0" w:color="auto"/>
        <w:left w:val="none" w:sz="0" w:space="0" w:color="auto"/>
        <w:bottom w:val="none" w:sz="0" w:space="0" w:color="auto"/>
        <w:right w:val="none" w:sz="0" w:space="0" w:color="auto"/>
      </w:divBdr>
      <w:divsChild>
        <w:div w:id="1322926446">
          <w:marLeft w:val="-108"/>
          <w:marRight w:val="0"/>
          <w:marTop w:val="0"/>
          <w:marBottom w:val="0"/>
          <w:divBdr>
            <w:top w:val="none" w:sz="0" w:space="0" w:color="auto"/>
            <w:left w:val="none" w:sz="0" w:space="0" w:color="auto"/>
            <w:bottom w:val="none" w:sz="0" w:space="0" w:color="auto"/>
            <w:right w:val="none" w:sz="0" w:space="0" w:color="auto"/>
          </w:divBdr>
        </w:div>
      </w:divsChild>
    </w:div>
    <w:div w:id="165421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2700</TotalTime>
  <Pages>5</Pages>
  <Words>1134</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Arrigo</dc:creator>
  <cp:keywords/>
  <dc:description/>
  <cp:lastModifiedBy>Michael Rotenberg-Schwartz</cp:lastModifiedBy>
  <cp:revision>15</cp:revision>
  <dcterms:created xsi:type="dcterms:W3CDTF">2020-03-30T21:19:00Z</dcterms:created>
  <dcterms:modified xsi:type="dcterms:W3CDTF">2020-04-05T18:07:00Z</dcterms:modified>
</cp:coreProperties>
</file>