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0011B" w14:textId="67BC4D33" w:rsidR="0085750E" w:rsidRDefault="0085750E" w:rsidP="0085750E">
      <w:pPr>
        <w:rPr>
          <w:rFonts w:ascii="Times New Roman" w:hAnsi="Times New Roman" w:cs="Times New Roman"/>
          <w:b/>
          <w:sz w:val="24"/>
          <w:szCs w:val="24"/>
        </w:rPr>
      </w:pPr>
      <w:r>
        <w:rPr>
          <w:rFonts w:ascii="Times New Roman" w:hAnsi="Times New Roman" w:cs="Times New Roman"/>
          <w:b/>
          <w:sz w:val="24"/>
          <w:szCs w:val="24"/>
        </w:rPr>
        <w:t>Academic Support and Services Committee</w:t>
      </w:r>
    </w:p>
    <w:p w14:paraId="3DEA8A06" w14:textId="6E7FD515" w:rsidR="0085750E" w:rsidRDefault="0085750E" w:rsidP="0085750E">
      <w:pPr>
        <w:rPr>
          <w:rFonts w:ascii="Times New Roman" w:hAnsi="Times New Roman" w:cs="Times New Roman"/>
          <w:b/>
          <w:sz w:val="24"/>
          <w:szCs w:val="24"/>
        </w:rPr>
      </w:pPr>
      <w:r>
        <w:rPr>
          <w:rFonts w:ascii="Times New Roman" w:hAnsi="Times New Roman" w:cs="Times New Roman"/>
          <w:b/>
          <w:sz w:val="24"/>
          <w:szCs w:val="24"/>
        </w:rPr>
        <w:t>NJCU University Senate</w:t>
      </w:r>
    </w:p>
    <w:p w14:paraId="391E791F" w14:textId="1E3BA1D4" w:rsidR="0085750E" w:rsidRDefault="0085750E" w:rsidP="0085750E">
      <w:pPr>
        <w:rPr>
          <w:rFonts w:ascii="Times New Roman" w:hAnsi="Times New Roman" w:cs="Times New Roman"/>
          <w:b/>
          <w:sz w:val="24"/>
          <w:szCs w:val="24"/>
        </w:rPr>
      </w:pPr>
      <w:r>
        <w:rPr>
          <w:rFonts w:ascii="Times New Roman" w:hAnsi="Times New Roman" w:cs="Times New Roman"/>
          <w:b/>
          <w:sz w:val="24"/>
          <w:szCs w:val="24"/>
        </w:rPr>
        <w:t>December 2020</w:t>
      </w:r>
    </w:p>
    <w:p w14:paraId="7C66485E" w14:textId="77777777" w:rsidR="0085750E" w:rsidRDefault="0085750E">
      <w:pPr>
        <w:jc w:val="center"/>
        <w:rPr>
          <w:rFonts w:ascii="Times New Roman" w:hAnsi="Times New Roman" w:cs="Times New Roman"/>
          <w:b/>
          <w:sz w:val="24"/>
          <w:szCs w:val="24"/>
        </w:rPr>
      </w:pPr>
    </w:p>
    <w:p w14:paraId="7DF122A6" w14:textId="6F571FA7" w:rsidR="00A602D9" w:rsidRDefault="008C7A03">
      <w:pPr>
        <w:jc w:val="center"/>
        <w:rPr>
          <w:rFonts w:ascii="Times New Roman" w:hAnsi="Times New Roman" w:cs="Times New Roman"/>
          <w:b/>
          <w:sz w:val="24"/>
          <w:szCs w:val="24"/>
        </w:rPr>
      </w:pPr>
      <w:r>
        <w:rPr>
          <w:rFonts w:ascii="Times New Roman" w:hAnsi="Times New Roman" w:cs="Times New Roman"/>
          <w:b/>
          <w:sz w:val="24"/>
          <w:szCs w:val="24"/>
        </w:rPr>
        <w:t>Additional Student Mental Health Supports/Services at NJCU</w:t>
      </w:r>
    </w:p>
    <w:p w14:paraId="26CB2754" w14:textId="77777777" w:rsidR="00A602D9" w:rsidRDefault="00A602D9">
      <w:pPr>
        <w:rPr>
          <w:rFonts w:ascii="Times New Roman" w:hAnsi="Times New Roman" w:cs="Times New Roman"/>
          <w:sz w:val="24"/>
          <w:szCs w:val="24"/>
        </w:rPr>
      </w:pPr>
    </w:p>
    <w:p w14:paraId="5AB08014" w14:textId="77777777" w:rsidR="00A602D9" w:rsidRDefault="008C7A03">
      <w:pPr>
        <w:rPr>
          <w:rFonts w:ascii="Times New Roman" w:hAnsi="Times New Roman" w:cs="Times New Roman"/>
          <w:sz w:val="24"/>
          <w:szCs w:val="24"/>
        </w:rPr>
      </w:pPr>
      <w:r>
        <w:rPr>
          <w:rFonts w:ascii="Times New Roman" w:hAnsi="Times New Roman" w:cs="Times New Roman"/>
          <w:sz w:val="24"/>
          <w:szCs w:val="24"/>
        </w:rPr>
        <w:t>NJCU Student Counseling Center has been providing amazing good quality counseling services for our students prior to and during this COVID-19 pandemic, and at the same time, the center also has limited clinical staff to provide enough services to all the N</w:t>
      </w:r>
      <w:r>
        <w:rPr>
          <w:rFonts w:ascii="Times New Roman" w:hAnsi="Times New Roman" w:cs="Times New Roman"/>
          <w:sz w:val="24"/>
          <w:szCs w:val="24"/>
        </w:rPr>
        <w:t>JCU students who are in need and thus has developed a long waitlist of student clients. Thus, the Counselor Education Department and the Student Counseling Center have been cooperating with several offices on campus in order to provide additional mental he</w:t>
      </w:r>
      <w:r>
        <w:rPr>
          <w:rFonts w:ascii="Times New Roman" w:hAnsi="Times New Roman" w:cs="Times New Roman"/>
          <w:sz w:val="24"/>
          <w:szCs w:val="24"/>
        </w:rPr>
        <w:t>alth supports/services to NJCU students. Currently, four internship students in the Counselor Education Department are providing these services in four different projects on campus. Overall, Jodi Bailey and the director of the Student Counseling Center ove</w:t>
      </w:r>
      <w:r>
        <w:rPr>
          <w:rFonts w:ascii="Times New Roman" w:hAnsi="Times New Roman" w:cs="Times New Roman"/>
          <w:sz w:val="24"/>
          <w:szCs w:val="24"/>
        </w:rPr>
        <w:t xml:space="preserve">rsee all these additional services, the administrative staff in different offices are providing administrative supervision, and the faculty members, Drs. Ogawa and Tuazon, are providing clinical supervision for the four student interns. </w:t>
      </w:r>
    </w:p>
    <w:p w14:paraId="402E72CE" w14:textId="77777777" w:rsidR="00A602D9" w:rsidRDefault="008C7A03">
      <w:pPr>
        <w:rPr>
          <w:rFonts w:ascii="Times New Roman" w:hAnsi="Times New Roman" w:cs="Times New Roman"/>
          <w:sz w:val="24"/>
          <w:szCs w:val="24"/>
        </w:rPr>
      </w:pPr>
      <w:r>
        <w:rPr>
          <w:rFonts w:ascii="Times New Roman" w:hAnsi="Times New Roman" w:cs="Times New Roman"/>
          <w:b/>
          <w:sz w:val="24"/>
          <w:szCs w:val="24"/>
        </w:rPr>
        <w:t>The Four Projects</w:t>
      </w:r>
      <w:r>
        <w:rPr>
          <w:rFonts w:ascii="Times New Roman" w:hAnsi="Times New Roman" w:cs="Times New Roman"/>
          <w:sz w:val="24"/>
          <w:szCs w:val="24"/>
        </w:rPr>
        <w:t>:</w:t>
      </w:r>
    </w:p>
    <w:p w14:paraId="50F7261F" w14:textId="77777777" w:rsidR="00A602D9" w:rsidRDefault="008C7A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u w:val="single"/>
        </w:rPr>
        <w:t>Lunch Bunch Project</w:t>
      </w:r>
      <w:r>
        <w:rPr>
          <w:rFonts w:ascii="Times New Roman" w:hAnsi="Times New Roman" w:cs="Times New Roman"/>
          <w:sz w:val="24"/>
          <w:szCs w:val="24"/>
        </w:rPr>
        <w:t xml:space="preserve">: Starting in the Fall 2020, two students are providing group counseling services in support group format for undergraduate students. The groups will start at the end of </w:t>
      </w:r>
      <w:proofErr w:type="gramStart"/>
      <w:r>
        <w:rPr>
          <w:rFonts w:ascii="Times New Roman" w:hAnsi="Times New Roman" w:cs="Times New Roman"/>
          <w:sz w:val="24"/>
          <w:szCs w:val="24"/>
        </w:rPr>
        <w:t>Oct,</w:t>
      </w:r>
      <w:proofErr w:type="gramEnd"/>
      <w:r>
        <w:rPr>
          <w:rFonts w:ascii="Times New Roman" w:hAnsi="Times New Roman" w:cs="Times New Roman"/>
          <w:sz w:val="24"/>
          <w:szCs w:val="24"/>
        </w:rPr>
        <w:t xml:space="preserve"> 2020, and will meet once or twice a week. Currently, about 5-</w:t>
      </w:r>
      <w:r>
        <w:rPr>
          <w:rFonts w:ascii="Times New Roman" w:hAnsi="Times New Roman" w:cs="Times New Roman"/>
          <w:sz w:val="24"/>
          <w:szCs w:val="24"/>
        </w:rPr>
        <w:t>10 students have signed up for this service (Administrative supervisor: Jodi Baily; Clinical supervisor: Victor Tuazon).</w:t>
      </w:r>
    </w:p>
    <w:p w14:paraId="347E5292" w14:textId="77777777" w:rsidR="00A602D9" w:rsidRDefault="008C7A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u w:val="single"/>
        </w:rPr>
        <w:t>Res Life Project</w:t>
      </w:r>
      <w:r>
        <w:rPr>
          <w:rFonts w:ascii="Times New Roman" w:hAnsi="Times New Roman" w:cs="Times New Roman"/>
          <w:sz w:val="24"/>
          <w:szCs w:val="24"/>
        </w:rPr>
        <w:t>: One student provides counseling services to campus residence students (it used to be mandated students, but during pa</w:t>
      </w:r>
      <w:r>
        <w:rPr>
          <w:rFonts w:ascii="Times New Roman" w:hAnsi="Times New Roman" w:cs="Times New Roman"/>
          <w:sz w:val="24"/>
          <w:szCs w:val="24"/>
        </w:rPr>
        <w:t xml:space="preserve">ndemic, this project is open to self-referred/volunteer students, too). Currently, this project has been serving 5-6 students in average (Administrative staff: </w:t>
      </w:r>
      <w:proofErr w:type="spellStart"/>
      <w:r>
        <w:rPr>
          <w:rFonts w:ascii="Times New Roman" w:hAnsi="Times New Roman" w:cs="Times New Roman"/>
          <w:sz w:val="24"/>
          <w:szCs w:val="24"/>
        </w:rPr>
        <w:t>Chantell</w:t>
      </w:r>
      <w:proofErr w:type="spellEnd"/>
      <w:r>
        <w:rPr>
          <w:rFonts w:ascii="Times New Roman" w:hAnsi="Times New Roman" w:cs="Times New Roman"/>
          <w:sz w:val="24"/>
          <w:szCs w:val="24"/>
        </w:rPr>
        <w:t xml:space="preserve"> Rivera; Clinical supervisor: Yumi Ogawa).</w:t>
      </w:r>
    </w:p>
    <w:p w14:paraId="6D3286AD" w14:textId="77777777" w:rsidR="00A602D9" w:rsidRDefault="008C7A03">
      <w:pPr>
        <w:pStyle w:val="ListParagraph"/>
        <w:rPr>
          <w:rFonts w:ascii="Times New Roman" w:hAnsi="Times New Roman" w:cs="Times New Roman"/>
          <w:sz w:val="24"/>
          <w:szCs w:val="24"/>
        </w:rPr>
      </w:pPr>
      <w:r>
        <w:rPr>
          <w:rFonts w:ascii="Times New Roman" w:hAnsi="Times New Roman" w:cs="Times New Roman"/>
          <w:sz w:val="24"/>
          <w:szCs w:val="24"/>
        </w:rPr>
        <w:t>Reaching out to students/advertising this ser</w:t>
      </w:r>
      <w:r>
        <w:rPr>
          <w:rFonts w:ascii="Times New Roman" w:hAnsi="Times New Roman" w:cs="Times New Roman"/>
          <w:sz w:val="24"/>
          <w:szCs w:val="24"/>
        </w:rPr>
        <w:t>vice is typically a challenge</w:t>
      </w:r>
    </w:p>
    <w:p w14:paraId="46657A4E" w14:textId="77777777" w:rsidR="00A602D9" w:rsidRDefault="008C7A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u w:val="single"/>
        </w:rPr>
        <w:t>Rebound Project</w:t>
      </w:r>
      <w:r>
        <w:rPr>
          <w:rFonts w:ascii="Times New Roman" w:hAnsi="Times New Roman" w:cs="Times New Roman"/>
          <w:sz w:val="24"/>
          <w:szCs w:val="24"/>
        </w:rPr>
        <w:t>: Two students work with academic support team to provide mental health services (including mental health workshops and counseling) for students who report mental health needs while receiving academic supports f</w:t>
      </w:r>
      <w:r>
        <w:rPr>
          <w:rFonts w:ascii="Times New Roman" w:hAnsi="Times New Roman" w:cs="Times New Roman"/>
          <w:sz w:val="24"/>
          <w:szCs w:val="24"/>
        </w:rPr>
        <w:t xml:space="preserve">or academic probation. This project mainly serves rebound </w:t>
      </w:r>
      <w:proofErr w:type="gramStart"/>
      <w:r>
        <w:rPr>
          <w:rFonts w:ascii="Times New Roman" w:hAnsi="Times New Roman" w:cs="Times New Roman"/>
          <w:sz w:val="24"/>
          <w:szCs w:val="24"/>
        </w:rPr>
        <w:t>students, but</w:t>
      </w:r>
      <w:proofErr w:type="gramEnd"/>
      <w:r>
        <w:rPr>
          <w:rFonts w:ascii="Times New Roman" w:hAnsi="Times New Roman" w:cs="Times New Roman"/>
          <w:sz w:val="24"/>
          <w:szCs w:val="24"/>
        </w:rPr>
        <w:t xml:space="preserve"> is also open to other students now during the pandemic (Administrative supervisor: John </w:t>
      </w:r>
      <w:proofErr w:type="spellStart"/>
      <w:r>
        <w:rPr>
          <w:rFonts w:ascii="Times New Roman" w:hAnsi="Times New Roman" w:cs="Times New Roman"/>
          <w:sz w:val="24"/>
          <w:szCs w:val="24"/>
        </w:rPr>
        <w:t>Blicharz</w:t>
      </w:r>
      <w:proofErr w:type="spellEnd"/>
      <w:r>
        <w:rPr>
          <w:rFonts w:ascii="Times New Roman" w:hAnsi="Times New Roman" w:cs="Times New Roman"/>
          <w:sz w:val="24"/>
          <w:szCs w:val="24"/>
        </w:rPr>
        <w:t>; Clinical supervisor: Victor Tuazon).</w:t>
      </w:r>
    </w:p>
    <w:p w14:paraId="3E11EC0F" w14:textId="77777777" w:rsidR="00A602D9" w:rsidRDefault="008C7A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LGBTQIA+ Support Project: One student intern rece</w:t>
      </w:r>
      <w:r>
        <w:rPr>
          <w:rFonts w:ascii="Times New Roman" w:hAnsi="Times New Roman" w:cs="Times New Roman"/>
          <w:sz w:val="24"/>
          <w:szCs w:val="24"/>
        </w:rPr>
        <w:t xml:space="preserve">ived a GA position and is providing group counseling in support group format for LGBTQIA+ students. This project was initiated by the Women Center; Pride Center with cooperation with the Student </w:t>
      </w:r>
      <w:r>
        <w:rPr>
          <w:rFonts w:ascii="Times New Roman" w:hAnsi="Times New Roman" w:cs="Times New Roman"/>
          <w:sz w:val="24"/>
          <w:szCs w:val="24"/>
        </w:rPr>
        <w:lastRenderedPageBreak/>
        <w:t xml:space="preserve">Counseling Center (Administrative supervisor: </w:t>
      </w:r>
      <w:proofErr w:type="spellStart"/>
      <w:r>
        <w:rPr>
          <w:rFonts w:ascii="Times New Roman" w:hAnsi="Times New Roman" w:cs="Times New Roman"/>
          <w:sz w:val="24"/>
          <w:szCs w:val="24"/>
        </w:rPr>
        <w:t>Venida</w:t>
      </w:r>
      <w:proofErr w:type="spellEnd"/>
      <w:r>
        <w:rPr>
          <w:rFonts w:ascii="Times New Roman" w:hAnsi="Times New Roman" w:cs="Times New Roman"/>
          <w:sz w:val="24"/>
          <w:szCs w:val="24"/>
        </w:rPr>
        <w:t xml:space="preserve"> Rodman f</w:t>
      </w:r>
      <w:r>
        <w:rPr>
          <w:rFonts w:ascii="Times New Roman" w:hAnsi="Times New Roman" w:cs="Times New Roman"/>
          <w:sz w:val="24"/>
          <w:szCs w:val="24"/>
        </w:rPr>
        <w:t>rom “Women Center”; Clinical supervisor: Victor Tuazon)</w:t>
      </w:r>
    </w:p>
    <w:p w14:paraId="5099E09A" w14:textId="77777777" w:rsidR="00A602D9" w:rsidRDefault="008C7A03">
      <w:pPr>
        <w:rPr>
          <w:rFonts w:ascii="Times New Roman" w:hAnsi="Times New Roman" w:cs="Times New Roman"/>
          <w:sz w:val="24"/>
          <w:szCs w:val="24"/>
        </w:rPr>
      </w:pPr>
      <w:r>
        <w:rPr>
          <w:rFonts w:ascii="Times New Roman" w:hAnsi="Times New Roman" w:cs="Times New Roman"/>
          <w:sz w:val="24"/>
          <w:szCs w:val="24"/>
          <w:u w:val="single"/>
        </w:rPr>
        <w:t>Note</w:t>
      </w:r>
      <w:r>
        <w:rPr>
          <w:rFonts w:ascii="Times New Roman" w:hAnsi="Times New Roman" w:cs="Times New Roman"/>
          <w:sz w:val="24"/>
          <w:szCs w:val="24"/>
        </w:rPr>
        <w:t>. The student interns are not providing urgent response or emergency services. All the urgent/emergency situations are referred to the Student Counseling Center and the on-call clinician(s) will r</w:t>
      </w:r>
      <w:r>
        <w:rPr>
          <w:rFonts w:ascii="Times New Roman" w:hAnsi="Times New Roman" w:cs="Times New Roman"/>
          <w:sz w:val="24"/>
          <w:szCs w:val="24"/>
        </w:rPr>
        <w:t>espond to the situations.</w:t>
      </w:r>
    </w:p>
    <w:p w14:paraId="3A4A5607" w14:textId="77777777" w:rsidR="00A602D9" w:rsidRDefault="00A602D9">
      <w:pPr>
        <w:rPr>
          <w:rFonts w:ascii="Times New Roman" w:hAnsi="Times New Roman" w:cs="Times New Roman"/>
          <w:sz w:val="24"/>
          <w:szCs w:val="24"/>
        </w:rPr>
      </w:pPr>
    </w:p>
    <w:p w14:paraId="50D31B77" w14:textId="77777777" w:rsidR="00A602D9" w:rsidRDefault="008C7A03">
      <w:pPr>
        <w:rPr>
          <w:rFonts w:ascii="Times New Roman" w:hAnsi="Times New Roman" w:cs="Times New Roman"/>
          <w:sz w:val="24"/>
          <w:szCs w:val="24"/>
        </w:rPr>
      </w:pPr>
      <w:r>
        <w:rPr>
          <w:rFonts w:ascii="Times New Roman" w:hAnsi="Times New Roman" w:cs="Times New Roman"/>
          <w:b/>
          <w:sz w:val="24"/>
          <w:szCs w:val="24"/>
        </w:rPr>
        <w:t>Challenges and Supports Needed</w:t>
      </w:r>
      <w:r>
        <w:rPr>
          <w:rFonts w:ascii="Times New Roman" w:hAnsi="Times New Roman" w:cs="Times New Roman"/>
          <w:sz w:val="24"/>
          <w:szCs w:val="24"/>
        </w:rPr>
        <w:t xml:space="preserve">: </w:t>
      </w:r>
    </w:p>
    <w:p w14:paraId="4DD184AA" w14:textId="77777777" w:rsidR="00A602D9" w:rsidRDefault="008C7A03">
      <w:pPr>
        <w:rPr>
          <w:rFonts w:ascii="Times New Roman" w:hAnsi="Times New Roman" w:cs="Times New Roman"/>
          <w:sz w:val="24"/>
          <w:szCs w:val="24"/>
        </w:rPr>
      </w:pPr>
      <w:r>
        <w:rPr>
          <w:rFonts w:ascii="Times New Roman" w:hAnsi="Times New Roman" w:cs="Times New Roman"/>
          <w:sz w:val="24"/>
          <w:szCs w:val="24"/>
        </w:rPr>
        <w:t xml:space="preserve">The NJCU, particularly the aforementioned departments and offices are providing these precious additional supports and services; the student interns reported some challenges they have experienced </w:t>
      </w:r>
      <w:r>
        <w:rPr>
          <w:rFonts w:ascii="Times New Roman" w:hAnsi="Times New Roman" w:cs="Times New Roman"/>
          <w:sz w:val="24"/>
          <w:szCs w:val="24"/>
        </w:rPr>
        <w:t xml:space="preserve">so far: </w:t>
      </w:r>
    </w:p>
    <w:p w14:paraId="79DB3ED4" w14:textId="77777777" w:rsidR="00A602D9" w:rsidRDefault="008C7A03">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Marketing/Advertisement</w:t>
      </w:r>
      <w:r>
        <w:rPr>
          <w:rFonts w:ascii="Times New Roman" w:hAnsi="Times New Roman" w:cs="Times New Roman"/>
          <w:sz w:val="24"/>
          <w:szCs w:val="24"/>
        </w:rPr>
        <w:t xml:space="preserve">: Although these services are available on campus, delivering the information about these services to NJCU students has always been a challenge. Advertising these services often falls back onto the student interns, which is </w:t>
      </w:r>
      <w:r>
        <w:rPr>
          <w:rFonts w:ascii="Times New Roman" w:hAnsi="Times New Roman" w:cs="Times New Roman"/>
          <w:sz w:val="24"/>
          <w:szCs w:val="24"/>
        </w:rPr>
        <w:t xml:space="preserve">not appropriately use their skill set and also has very limited effect. This challenge is even more severe during this pandemic since students are not coming to the aforementioned offices, such as Women Center, Pride Center, Student Counseling Center, and </w:t>
      </w:r>
      <w:r>
        <w:rPr>
          <w:rFonts w:ascii="Times New Roman" w:hAnsi="Times New Roman" w:cs="Times New Roman"/>
          <w:sz w:val="24"/>
          <w:szCs w:val="24"/>
        </w:rPr>
        <w:t xml:space="preserve">old marketing method like bulletin board doesn’t work anymore. </w:t>
      </w:r>
      <w:r>
        <w:rPr>
          <w:rFonts w:ascii="Times New Roman" w:hAnsi="Times New Roman" w:cs="Times New Roman"/>
          <w:i/>
          <w:sz w:val="24"/>
          <w:szCs w:val="24"/>
        </w:rPr>
        <w:t>The university may want to consider additional marketing/advertisement strategies in order to help students know these available services</w:t>
      </w:r>
      <w:r>
        <w:rPr>
          <w:rFonts w:ascii="Times New Roman" w:hAnsi="Times New Roman" w:cs="Times New Roman"/>
          <w:sz w:val="24"/>
          <w:szCs w:val="24"/>
        </w:rPr>
        <w:t>. Perhaps, actively and constantly advertising these ser</w:t>
      </w:r>
      <w:r>
        <w:rPr>
          <w:rFonts w:ascii="Times New Roman" w:hAnsi="Times New Roman" w:cs="Times New Roman"/>
          <w:sz w:val="24"/>
          <w:szCs w:val="24"/>
        </w:rPr>
        <w:t>vices through NJCU mobile App might be a good idea!</w:t>
      </w:r>
    </w:p>
    <w:p w14:paraId="6B063962" w14:textId="77777777" w:rsidR="00A602D9" w:rsidRDefault="008C7A03">
      <w:pPr>
        <w:pStyle w:val="ListParagraph"/>
        <w:numPr>
          <w:ilvl w:val="0"/>
          <w:numId w:val="2"/>
        </w:numPr>
      </w:pPr>
      <w:r>
        <w:rPr>
          <w:rFonts w:ascii="Times New Roman" w:hAnsi="Times New Roman" w:cs="Times New Roman"/>
          <w:b/>
          <w:sz w:val="24"/>
          <w:szCs w:val="24"/>
        </w:rPr>
        <w:t>Technology Support</w:t>
      </w:r>
      <w:r>
        <w:rPr>
          <w:rFonts w:ascii="Times New Roman" w:hAnsi="Times New Roman" w:cs="Times New Roman"/>
          <w:sz w:val="24"/>
          <w:szCs w:val="24"/>
        </w:rPr>
        <w:t xml:space="preserve">: The client file management and storage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not a concern prior to COVID-19 pandemic because all the student client files were physically stored in corresponding offices and the securit</w:t>
      </w:r>
      <w:r>
        <w:rPr>
          <w:rFonts w:ascii="Times New Roman" w:hAnsi="Times New Roman" w:cs="Times New Roman"/>
          <w:sz w:val="24"/>
          <w:szCs w:val="24"/>
        </w:rPr>
        <w:t xml:space="preserve">y and confidentiality were highly protected following HIPAA regulations. However, during this pandemic, student interns are unable to store student client files in these offices because the services has been transitioned to </w:t>
      </w:r>
      <w:proofErr w:type="spellStart"/>
      <w:r>
        <w:rPr>
          <w:rFonts w:ascii="Times New Roman" w:hAnsi="Times New Roman" w:cs="Times New Roman"/>
          <w:sz w:val="24"/>
          <w:szCs w:val="24"/>
        </w:rPr>
        <w:t>telecounseling</w:t>
      </w:r>
      <w:proofErr w:type="spellEnd"/>
      <w:r>
        <w:rPr>
          <w:rFonts w:ascii="Times New Roman" w:hAnsi="Times New Roman" w:cs="Times New Roman"/>
          <w:sz w:val="24"/>
          <w:szCs w:val="24"/>
        </w:rPr>
        <w:t xml:space="preserve"> format. Currently</w:t>
      </w:r>
      <w:r>
        <w:rPr>
          <w:rFonts w:ascii="Times New Roman" w:hAnsi="Times New Roman" w:cs="Times New Roman"/>
          <w:sz w:val="24"/>
          <w:szCs w:val="24"/>
        </w:rPr>
        <w:t xml:space="preserve">, student interns even purchased their own locked cabinets to store student client files in order to meet HIPAA regulation. </w:t>
      </w:r>
      <w:r>
        <w:rPr>
          <w:rFonts w:ascii="Times New Roman" w:hAnsi="Times New Roman" w:cs="Times New Roman"/>
          <w:i/>
          <w:sz w:val="24"/>
          <w:szCs w:val="24"/>
        </w:rPr>
        <w:t xml:space="preserve">The university may want to consider some HIPAA compliant software for </w:t>
      </w:r>
      <w:proofErr w:type="spellStart"/>
      <w:r>
        <w:rPr>
          <w:rFonts w:ascii="Times New Roman" w:hAnsi="Times New Roman" w:cs="Times New Roman"/>
          <w:i/>
          <w:sz w:val="24"/>
          <w:szCs w:val="24"/>
        </w:rPr>
        <w:t>telecounseling</w:t>
      </w:r>
      <w:proofErr w:type="spellEnd"/>
      <w:r>
        <w:rPr>
          <w:rFonts w:ascii="Times New Roman" w:hAnsi="Times New Roman" w:cs="Times New Roman"/>
          <w:i/>
          <w:sz w:val="24"/>
          <w:szCs w:val="24"/>
        </w:rPr>
        <w:t xml:space="preserve"> services so the student interns can continue pr</w:t>
      </w:r>
      <w:r>
        <w:rPr>
          <w:rFonts w:ascii="Times New Roman" w:hAnsi="Times New Roman" w:cs="Times New Roman"/>
          <w:i/>
          <w:sz w:val="24"/>
          <w:szCs w:val="24"/>
        </w:rPr>
        <w:t>ovide these services and securely keep all the student client records and files in electronic files</w:t>
      </w:r>
      <w:r>
        <w:rPr>
          <w:rFonts w:ascii="Times New Roman" w:hAnsi="Times New Roman" w:cs="Times New Roman"/>
          <w:sz w:val="24"/>
          <w:szCs w:val="24"/>
        </w:rPr>
        <w:t>. Perhaps, the university can consider “Supervision Assist (</w:t>
      </w:r>
      <w:hyperlink r:id="rId7">
        <w:r>
          <w:rPr>
            <w:rStyle w:val="InternetLink"/>
            <w:rFonts w:ascii="Times New Roman" w:hAnsi="Times New Roman" w:cs="Times New Roman"/>
            <w:sz w:val="24"/>
            <w:szCs w:val="24"/>
          </w:rPr>
          <w:t>https://supervisionassist.com/</w:t>
        </w:r>
      </w:hyperlink>
      <w:r>
        <w:rPr>
          <w:rFonts w:ascii="Times New Roman" w:hAnsi="Times New Roman" w:cs="Times New Roman"/>
          <w:sz w:val="24"/>
          <w:szCs w:val="24"/>
        </w:rPr>
        <w:t>).</w:t>
      </w:r>
    </w:p>
    <w:p w14:paraId="68D453DE" w14:textId="77777777" w:rsidR="00A602D9" w:rsidRDefault="008C7A03">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Staff Support</w:t>
      </w:r>
      <w:r>
        <w:rPr>
          <w:rFonts w:ascii="Times New Roman" w:hAnsi="Times New Roman" w:cs="Times New Roman"/>
          <w:sz w:val="24"/>
          <w:szCs w:val="24"/>
        </w:rPr>
        <w:t>:</w:t>
      </w:r>
      <w:r>
        <w:rPr>
          <w:rFonts w:ascii="Times New Roman" w:hAnsi="Times New Roman" w:cs="Times New Roman"/>
          <w:sz w:val="24"/>
          <w:szCs w:val="24"/>
        </w:rPr>
        <w:t xml:space="preserve"> There is no additional staff to support the client scheduling. Currently, the administrative supervisors and staff in these projects all have their original heavy workload already and are unable to provide support for client scheduling, and the scheduling</w:t>
      </w:r>
      <w:r>
        <w:rPr>
          <w:rFonts w:ascii="Times New Roman" w:hAnsi="Times New Roman" w:cs="Times New Roman"/>
          <w:sz w:val="24"/>
          <w:szCs w:val="24"/>
        </w:rPr>
        <w:t xml:space="preserve"> falls onto student interns. These projects have been working fine so far because the student interns are putting extra effort contacting students and scheduling services. </w:t>
      </w:r>
      <w:r>
        <w:rPr>
          <w:rFonts w:ascii="Times New Roman" w:hAnsi="Times New Roman" w:cs="Times New Roman"/>
          <w:i/>
          <w:sz w:val="24"/>
          <w:szCs w:val="24"/>
        </w:rPr>
        <w:t xml:space="preserve">The university may want to consider providing staff support for the client </w:t>
      </w:r>
      <w:r>
        <w:rPr>
          <w:rFonts w:ascii="Times New Roman" w:hAnsi="Times New Roman" w:cs="Times New Roman"/>
          <w:i/>
          <w:sz w:val="24"/>
          <w:szCs w:val="24"/>
        </w:rPr>
        <w:lastRenderedPageBreak/>
        <w:t>schedulin</w:t>
      </w:r>
      <w:r>
        <w:rPr>
          <w:rFonts w:ascii="Times New Roman" w:hAnsi="Times New Roman" w:cs="Times New Roman"/>
          <w:i/>
          <w:sz w:val="24"/>
          <w:szCs w:val="24"/>
        </w:rPr>
        <w:t>g, especially if these projects grow even more in the future</w:t>
      </w:r>
      <w:r>
        <w:rPr>
          <w:rFonts w:ascii="Times New Roman" w:hAnsi="Times New Roman" w:cs="Times New Roman"/>
          <w:sz w:val="24"/>
          <w:szCs w:val="24"/>
        </w:rPr>
        <w:t>. (with the software such as Supervision Assist, it would be much easier for client scheduling)</w:t>
      </w:r>
    </w:p>
    <w:p w14:paraId="34A261D0" w14:textId="77777777" w:rsidR="00A602D9" w:rsidRDefault="00A602D9">
      <w:pPr>
        <w:rPr>
          <w:rFonts w:ascii="Times New Roman" w:hAnsi="Times New Roman" w:cs="Times New Roman"/>
          <w:sz w:val="24"/>
          <w:szCs w:val="24"/>
        </w:rPr>
      </w:pPr>
    </w:p>
    <w:p w14:paraId="548F2D32" w14:textId="77777777" w:rsidR="00A602D9" w:rsidRDefault="00A602D9"/>
    <w:sectPr w:rsidR="00A602D9">
      <w:headerReference w:type="default" r:id="rId8"/>
      <w:footerReference w:type="default" r:id="rId9"/>
      <w:pgSz w:w="12240" w:h="15840"/>
      <w:pgMar w:top="1992" w:right="1440" w:bottom="1440" w:left="1440" w:header="144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5D4C7" w14:textId="77777777" w:rsidR="008C7A03" w:rsidRDefault="008C7A03">
      <w:pPr>
        <w:spacing w:after="0" w:line="240" w:lineRule="auto"/>
      </w:pPr>
      <w:r>
        <w:separator/>
      </w:r>
    </w:p>
  </w:endnote>
  <w:endnote w:type="continuationSeparator" w:id="0">
    <w:p w14:paraId="4632E97C" w14:textId="77777777" w:rsidR="008C7A03" w:rsidRDefault="008C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536739"/>
      <w:docPartObj>
        <w:docPartGallery w:val="Page Numbers (Bottom of Page)"/>
        <w:docPartUnique/>
      </w:docPartObj>
    </w:sdtPr>
    <w:sdtEndPr/>
    <w:sdtContent>
      <w:p w14:paraId="72A4FC99" w14:textId="77777777" w:rsidR="00A602D9" w:rsidRDefault="008C7A03">
        <w:pPr>
          <w:pStyle w:val="Footer"/>
          <w:jc w:val="center"/>
        </w:pPr>
        <w:r>
          <w:fldChar w:fldCharType="begin"/>
        </w:r>
        <w:r>
          <w:instrText>PAGE</w:instrText>
        </w:r>
        <w:r>
          <w:fldChar w:fldCharType="separate"/>
        </w:r>
        <w:r>
          <w:t>2</w:t>
        </w:r>
        <w:r>
          <w:fldChar w:fldCharType="end"/>
        </w:r>
      </w:p>
    </w:sdtContent>
  </w:sdt>
  <w:p w14:paraId="3E7B6D6C" w14:textId="77777777" w:rsidR="00A602D9" w:rsidRDefault="00A60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8AF16" w14:textId="77777777" w:rsidR="008C7A03" w:rsidRDefault="008C7A03">
      <w:pPr>
        <w:spacing w:after="0" w:line="240" w:lineRule="auto"/>
      </w:pPr>
      <w:r>
        <w:separator/>
      </w:r>
    </w:p>
  </w:footnote>
  <w:footnote w:type="continuationSeparator" w:id="0">
    <w:p w14:paraId="7B8ED955" w14:textId="77777777" w:rsidR="008C7A03" w:rsidRDefault="008C7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0DE6D" w14:textId="77777777" w:rsidR="00A602D9" w:rsidRDefault="008C7A03">
    <w:pPr>
      <w:pStyle w:val="Header"/>
      <w:jc w:val="right"/>
    </w:pPr>
    <w:r>
      <w:t>Lin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629B9"/>
    <w:multiLevelType w:val="multilevel"/>
    <w:tmpl w:val="BD6ED0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25271CA"/>
    <w:multiLevelType w:val="multilevel"/>
    <w:tmpl w:val="390E3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0C58DF"/>
    <w:multiLevelType w:val="multilevel"/>
    <w:tmpl w:val="343C67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2D9"/>
    <w:rsid w:val="0085750E"/>
    <w:rsid w:val="008C7A03"/>
    <w:rsid w:val="00A602D9"/>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decimalSymbol w:val="."/>
  <w:listSeparator w:val=","/>
  <w14:docId w14:val="07B06B52"/>
  <w15:docId w15:val="{5DDEB9A0-8F90-CB48-8E70-BE3A0D18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1067A3"/>
    <w:rPr>
      <w:color w:val="0563C1" w:themeColor="hyperlink"/>
      <w:u w:val="single"/>
    </w:rPr>
  </w:style>
  <w:style w:type="character" w:customStyle="1" w:styleId="HeaderChar">
    <w:name w:val="Header Char"/>
    <w:basedOn w:val="DefaultParagraphFont"/>
    <w:link w:val="Header"/>
    <w:uiPriority w:val="99"/>
    <w:qFormat/>
    <w:rsid w:val="003B224F"/>
  </w:style>
  <w:style w:type="character" w:customStyle="1" w:styleId="FooterChar">
    <w:name w:val="Footer Char"/>
    <w:basedOn w:val="DefaultParagraphFont"/>
    <w:link w:val="Footer"/>
    <w:uiPriority w:val="99"/>
    <w:qFormat/>
    <w:rsid w:val="003B224F"/>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D91C68"/>
    <w:pPr>
      <w:ind w:left="720"/>
      <w:contextualSpacing/>
    </w:pPr>
  </w:style>
  <w:style w:type="paragraph" w:styleId="Header">
    <w:name w:val="header"/>
    <w:basedOn w:val="Normal"/>
    <w:link w:val="HeaderChar"/>
    <w:uiPriority w:val="99"/>
    <w:unhideWhenUsed/>
    <w:rsid w:val="003B224F"/>
    <w:pPr>
      <w:tabs>
        <w:tab w:val="center" w:pos="4680"/>
        <w:tab w:val="right" w:pos="9360"/>
      </w:tabs>
      <w:spacing w:after="0" w:line="240" w:lineRule="auto"/>
    </w:pPr>
  </w:style>
  <w:style w:type="paragraph" w:styleId="Footer">
    <w:name w:val="footer"/>
    <w:basedOn w:val="Normal"/>
    <w:link w:val="FooterChar"/>
    <w:uiPriority w:val="99"/>
    <w:unhideWhenUsed/>
    <w:rsid w:val="003B224F"/>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pervisionassi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846</Words>
  <Characters>4826</Characters>
  <Application>Microsoft Office Word</Application>
  <DocSecurity>0</DocSecurity>
  <Lines>40</Lines>
  <Paragraphs>11</Paragraphs>
  <ScaleCrop>false</ScaleCrop>
  <Company>New Jersey City University</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Yung Wei</dc:creator>
  <dc:description/>
  <cp:lastModifiedBy>Christopher Shamburg</cp:lastModifiedBy>
  <cp:revision>2</cp:revision>
  <dcterms:created xsi:type="dcterms:W3CDTF">2020-12-03T11:39:00Z</dcterms:created>
  <dcterms:modified xsi:type="dcterms:W3CDTF">2020-12-03T11:39:00Z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Jersey City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