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049F3" w14:textId="77777777" w:rsidR="0070736D" w:rsidRPr="0070736D" w:rsidRDefault="0070736D" w:rsidP="0070736D">
      <w:pPr>
        <w:pStyle w:val="Default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413C997" wp14:editId="3629AD8D">
            <wp:extent cx="5644027" cy="1930553"/>
            <wp:effectExtent l="0" t="0" r="0" b="0"/>
            <wp:docPr id="3" name="Picture 3" descr="New Jersey Cit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Jersey City 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38" cy="200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A8D3" w14:textId="77777777" w:rsidR="0070736D" w:rsidRDefault="0070736D" w:rsidP="0070736D">
      <w:pPr>
        <w:pStyle w:val="Default"/>
        <w:rPr>
          <w:rFonts w:asciiTheme="minorHAnsi" w:hAnsiTheme="minorHAnsi"/>
          <w:b/>
          <w:bCs/>
        </w:rPr>
      </w:pPr>
    </w:p>
    <w:p w14:paraId="13366D50" w14:textId="77777777" w:rsidR="0070736D" w:rsidRPr="004B73E9" w:rsidRDefault="0070736D" w:rsidP="0070736D">
      <w:pPr>
        <w:pStyle w:val="Default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b/>
          <w:bCs/>
          <w:sz w:val="22"/>
          <w:szCs w:val="22"/>
        </w:rPr>
        <w:t>TO:</w:t>
      </w:r>
      <w:r w:rsidRPr="004B73E9">
        <w:rPr>
          <w:rFonts w:asciiTheme="minorHAnsi" w:hAnsiTheme="minorHAnsi"/>
          <w:b/>
          <w:bCs/>
          <w:sz w:val="22"/>
          <w:szCs w:val="22"/>
        </w:rPr>
        <w:tab/>
      </w:r>
      <w:r w:rsidRPr="004B73E9">
        <w:rPr>
          <w:rFonts w:asciiTheme="minorHAnsi" w:hAnsiTheme="minorHAnsi"/>
          <w:b/>
          <w:bCs/>
          <w:sz w:val="22"/>
          <w:szCs w:val="22"/>
        </w:rPr>
        <w:tab/>
      </w:r>
      <w:r w:rsidRPr="004B73E9">
        <w:rPr>
          <w:rFonts w:asciiTheme="minorHAnsi" w:hAnsiTheme="minorHAnsi"/>
          <w:bCs/>
          <w:sz w:val="22"/>
          <w:szCs w:val="22"/>
        </w:rPr>
        <w:t xml:space="preserve">Dr. Christopher Shamburg, University Senate President </w:t>
      </w:r>
    </w:p>
    <w:p w14:paraId="2A0C548E" w14:textId="77777777" w:rsidR="0070736D" w:rsidRPr="004B73E9" w:rsidRDefault="0070736D" w:rsidP="0070736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61491CB" w14:textId="77777777" w:rsidR="0070736D" w:rsidRPr="004B73E9" w:rsidRDefault="0070736D" w:rsidP="0070736D">
      <w:pPr>
        <w:pStyle w:val="Default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b/>
          <w:bCs/>
          <w:sz w:val="22"/>
          <w:szCs w:val="22"/>
        </w:rPr>
        <w:t xml:space="preserve">FROM: </w:t>
      </w:r>
      <w:r w:rsidRPr="004B73E9">
        <w:rPr>
          <w:rFonts w:asciiTheme="minorHAnsi" w:hAnsiTheme="minorHAnsi"/>
          <w:b/>
          <w:bCs/>
          <w:sz w:val="22"/>
          <w:szCs w:val="22"/>
        </w:rPr>
        <w:tab/>
      </w:r>
      <w:r w:rsidR="00EA690B">
        <w:rPr>
          <w:rFonts w:asciiTheme="minorHAnsi" w:hAnsiTheme="minorHAnsi"/>
          <w:b/>
          <w:bCs/>
          <w:sz w:val="22"/>
          <w:szCs w:val="22"/>
        </w:rPr>
        <w:tab/>
      </w:r>
      <w:r w:rsidRPr="004B73E9">
        <w:rPr>
          <w:rFonts w:asciiTheme="minorHAnsi" w:hAnsiTheme="minorHAnsi"/>
          <w:bCs/>
          <w:sz w:val="22"/>
          <w:szCs w:val="22"/>
        </w:rPr>
        <w:t xml:space="preserve">Senate Graduate Studies Committee (GSC) </w:t>
      </w:r>
    </w:p>
    <w:p w14:paraId="4E29FA27" w14:textId="77777777" w:rsidR="00E30AAA" w:rsidRPr="004B73E9" w:rsidRDefault="00E30AAA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  <w:sectPr w:rsidR="00E30AAA" w:rsidRPr="004B73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6E891A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 xml:space="preserve">Dr. Chris Carnahan, Co-Chair </w:t>
      </w:r>
    </w:p>
    <w:p w14:paraId="1A8E899B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 xml:space="preserve">Dr. Helen Friedland </w:t>
      </w:r>
    </w:p>
    <w:p w14:paraId="6941CD02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>Dr. J.D. Jayaraman</w:t>
      </w:r>
    </w:p>
    <w:p w14:paraId="1C62AD6E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>Dr. V</w:t>
      </w:r>
      <w:r w:rsidR="008F71EC">
        <w:rPr>
          <w:rFonts w:asciiTheme="minorHAnsi" w:hAnsiTheme="minorHAnsi"/>
          <w:sz w:val="22"/>
          <w:szCs w:val="22"/>
        </w:rPr>
        <w:t>e</w:t>
      </w:r>
      <w:r w:rsidRPr="004B73E9">
        <w:rPr>
          <w:rFonts w:asciiTheme="minorHAnsi" w:hAnsiTheme="minorHAnsi"/>
          <w:sz w:val="22"/>
          <w:szCs w:val="22"/>
        </w:rPr>
        <w:t xml:space="preserve">nessa Garcia </w:t>
      </w:r>
    </w:p>
    <w:p w14:paraId="10A4176D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 xml:space="preserve">Dr. John Melendez, Co-chair </w:t>
      </w:r>
    </w:p>
    <w:p w14:paraId="02236880" w14:textId="77777777" w:rsidR="0070736D" w:rsidRPr="004B73E9" w:rsidRDefault="0070736D" w:rsidP="0070736D">
      <w:pPr>
        <w:pStyle w:val="Default"/>
        <w:ind w:left="720" w:firstLine="720"/>
        <w:rPr>
          <w:rFonts w:asciiTheme="minorHAnsi" w:hAnsiTheme="minorHAnsi"/>
          <w:sz w:val="22"/>
          <w:szCs w:val="22"/>
        </w:rPr>
      </w:pPr>
      <w:r w:rsidRPr="004B73E9">
        <w:rPr>
          <w:rFonts w:asciiTheme="minorHAnsi" w:hAnsiTheme="minorHAnsi"/>
          <w:sz w:val="22"/>
          <w:szCs w:val="22"/>
        </w:rPr>
        <w:t xml:space="preserve">Dr. Freda Robbins </w:t>
      </w:r>
    </w:p>
    <w:p w14:paraId="236C96F2" w14:textId="77777777" w:rsidR="00E30AAA" w:rsidRPr="004B73E9" w:rsidRDefault="00E30AAA" w:rsidP="0070736D">
      <w:pPr>
        <w:pStyle w:val="Default"/>
        <w:rPr>
          <w:rFonts w:asciiTheme="minorHAnsi" w:hAnsiTheme="minorHAnsi"/>
          <w:b/>
          <w:bCs/>
          <w:sz w:val="22"/>
          <w:szCs w:val="22"/>
        </w:rPr>
        <w:sectPr w:rsidR="00E30AAA" w:rsidRPr="004B73E9" w:rsidSect="00E30A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E78E59" w14:textId="77777777" w:rsidR="0070736D" w:rsidRPr="004B73E9" w:rsidRDefault="0070736D" w:rsidP="0070736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94C9AF0" w14:textId="77777777" w:rsidR="0070736D" w:rsidRPr="004B73E9" w:rsidRDefault="0070736D" w:rsidP="0070736D">
      <w:pPr>
        <w:pStyle w:val="Default"/>
        <w:rPr>
          <w:rFonts w:asciiTheme="minorHAnsi" w:hAnsiTheme="minorHAnsi"/>
          <w:bCs/>
          <w:sz w:val="22"/>
          <w:szCs w:val="22"/>
        </w:rPr>
      </w:pPr>
      <w:r w:rsidRPr="004B73E9">
        <w:rPr>
          <w:rFonts w:asciiTheme="minorHAnsi" w:hAnsiTheme="minorHAnsi"/>
          <w:b/>
          <w:bCs/>
          <w:sz w:val="22"/>
          <w:szCs w:val="22"/>
        </w:rPr>
        <w:t xml:space="preserve">DATE: </w:t>
      </w:r>
      <w:r w:rsidRPr="004B73E9">
        <w:rPr>
          <w:rFonts w:asciiTheme="minorHAnsi" w:hAnsiTheme="minorHAnsi"/>
          <w:b/>
          <w:bCs/>
          <w:sz w:val="22"/>
          <w:szCs w:val="22"/>
        </w:rPr>
        <w:tab/>
      </w:r>
      <w:r w:rsidRPr="004B73E9">
        <w:rPr>
          <w:rFonts w:asciiTheme="minorHAnsi" w:hAnsiTheme="minorHAnsi"/>
          <w:b/>
          <w:bCs/>
          <w:sz w:val="22"/>
          <w:szCs w:val="22"/>
        </w:rPr>
        <w:tab/>
      </w:r>
      <w:r w:rsidR="00DE3B6F">
        <w:rPr>
          <w:rFonts w:asciiTheme="minorHAnsi" w:hAnsiTheme="minorHAnsi"/>
          <w:bCs/>
          <w:sz w:val="22"/>
          <w:szCs w:val="22"/>
        </w:rPr>
        <w:t>May 11, 2020</w:t>
      </w:r>
      <w:r w:rsidRPr="004B73E9">
        <w:rPr>
          <w:rFonts w:asciiTheme="minorHAnsi" w:hAnsiTheme="minorHAnsi"/>
          <w:bCs/>
          <w:sz w:val="22"/>
          <w:szCs w:val="22"/>
        </w:rPr>
        <w:t xml:space="preserve"> </w:t>
      </w:r>
    </w:p>
    <w:p w14:paraId="7AE0C246" w14:textId="77777777" w:rsidR="0070736D" w:rsidRPr="004B73E9" w:rsidRDefault="0070736D" w:rsidP="0070736D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1B89F683" w14:textId="77777777" w:rsidR="004B73E9" w:rsidRPr="004B73E9" w:rsidRDefault="0070736D" w:rsidP="004B73E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B73E9">
        <w:rPr>
          <w:rFonts w:asciiTheme="minorHAnsi" w:hAnsiTheme="minorHAnsi"/>
          <w:b/>
          <w:bCs/>
          <w:sz w:val="22"/>
          <w:szCs w:val="22"/>
        </w:rPr>
        <w:t xml:space="preserve">SUBJECT: </w:t>
      </w:r>
      <w:r w:rsidRPr="004B73E9">
        <w:rPr>
          <w:b/>
          <w:bCs/>
          <w:sz w:val="22"/>
          <w:szCs w:val="22"/>
        </w:rPr>
        <w:tab/>
      </w:r>
      <w:r w:rsidRPr="004B73E9">
        <w:rPr>
          <w:rFonts w:asciiTheme="minorHAnsi" w:hAnsiTheme="minorHAnsi" w:cstheme="minorHAnsi"/>
          <w:bCs/>
          <w:sz w:val="22"/>
          <w:szCs w:val="22"/>
        </w:rPr>
        <w:t xml:space="preserve">GSC </w:t>
      </w:r>
      <w:r w:rsidR="008C5270" w:rsidRPr="004B73E9">
        <w:rPr>
          <w:rFonts w:asciiTheme="minorHAnsi" w:hAnsiTheme="minorHAnsi" w:cstheme="minorHAnsi"/>
          <w:bCs/>
          <w:sz w:val="22"/>
          <w:szCs w:val="22"/>
        </w:rPr>
        <w:t>M</w:t>
      </w:r>
      <w:r w:rsidR="00DE3B6F">
        <w:rPr>
          <w:rFonts w:asciiTheme="minorHAnsi" w:hAnsiTheme="minorHAnsi" w:cstheme="minorHAnsi"/>
          <w:bCs/>
          <w:sz w:val="22"/>
          <w:szCs w:val="22"/>
        </w:rPr>
        <w:t>ay</w:t>
      </w:r>
      <w:r w:rsidR="008C5270" w:rsidRPr="004B73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B73E9">
        <w:rPr>
          <w:rFonts w:asciiTheme="minorHAnsi" w:hAnsiTheme="minorHAnsi" w:cstheme="minorHAnsi"/>
          <w:bCs/>
          <w:sz w:val="22"/>
          <w:szCs w:val="22"/>
        </w:rPr>
        <w:t>20</w:t>
      </w:r>
      <w:r w:rsidR="00CE75F5" w:rsidRPr="004B73E9">
        <w:rPr>
          <w:rFonts w:asciiTheme="minorHAnsi" w:hAnsiTheme="minorHAnsi" w:cstheme="minorHAnsi"/>
          <w:bCs/>
          <w:sz w:val="22"/>
          <w:szCs w:val="22"/>
        </w:rPr>
        <w:t>20</w:t>
      </w:r>
      <w:r w:rsidRPr="004B73E9">
        <w:rPr>
          <w:rFonts w:asciiTheme="minorHAnsi" w:hAnsiTheme="minorHAnsi" w:cstheme="minorHAnsi"/>
          <w:bCs/>
          <w:sz w:val="22"/>
          <w:szCs w:val="22"/>
        </w:rPr>
        <w:t xml:space="preserve"> Report</w:t>
      </w:r>
    </w:p>
    <w:p w14:paraId="16C2B577" w14:textId="77777777" w:rsidR="004B73E9" w:rsidRPr="00EA690B" w:rsidRDefault="004B73E9" w:rsidP="004B73E9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6B860B6" w14:textId="77777777" w:rsidR="00DE3B6F" w:rsidRPr="00011045" w:rsidRDefault="0070736D" w:rsidP="004B73E9">
      <w:pPr>
        <w:pStyle w:val="Heading1"/>
        <w:spacing w:before="0" w:beforeAutospacing="0" w:after="240" w:afterAutospacing="0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B73E9">
        <w:rPr>
          <w:rFonts w:asciiTheme="minorHAnsi" w:hAnsiTheme="minorHAnsi" w:cstheme="minorHAnsi"/>
          <w:b w:val="0"/>
          <w:sz w:val="22"/>
          <w:szCs w:val="22"/>
        </w:rPr>
        <w:t xml:space="preserve">The Graduate Studies Committee </w:t>
      </w:r>
      <w:r w:rsidR="004B73E9" w:rsidRPr="004B73E9">
        <w:rPr>
          <w:rFonts w:asciiTheme="minorHAnsi" w:hAnsiTheme="minorHAnsi" w:cstheme="minorHAnsi"/>
          <w:b w:val="0"/>
          <w:sz w:val="22"/>
          <w:szCs w:val="22"/>
        </w:rPr>
        <w:t xml:space="preserve">(GSC) </w:t>
      </w:r>
      <w:r w:rsidR="00DE3B6F">
        <w:rPr>
          <w:rFonts w:asciiTheme="minorHAnsi" w:hAnsiTheme="minorHAnsi" w:cstheme="minorHAnsi"/>
          <w:b w:val="0"/>
          <w:sz w:val="22"/>
          <w:szCs w:val="22"/>
        </w:rPr>
        <w:t xml:space="preserve">attempted to meet on May 6 to review the revised program proposal for </w:t>
      </w:r>
      <w:r w:rsidR="004B73E9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4B73E9" w:rsidRPr="004B73E9">
        <w:rPr>
          <w:rFonts w:asciiTheme="minorHAnsi" w:hAnsiTheme="minorHAnsi" w:cstheme="minorHAnsi"/>
          <w:b w:val="0"/>
          <w:sz w:val="22"/>
          <w:szCs w:val="22"/>
        </w:rPr>
        <w:t xml:space="preserve">MBA specialization in Health Care Management. </w:t>
      </w:r>
      <w:r w:rsidR="00DE3B6F">
        <w:rPr>
          <w:rFonts w:asciiTheme="minorHAnsi" w:hAnsiTheme="minorHAnsi" w:cstheme="minorHAnsi"/>
          <w:b w:val="0"/>
          <w:sz w:val="22"/>
          <w:szCs w:val="22"/>
        </w:rPr>
        <w:t xml:space="preserve"> Since the last GSC meeting, proposers met with the Health Sciences department to address concerns that t</w:t>
      </w:r>
      <w:r w:rsidR="004B73E9" w:rsidRPr="004B73E9">
        <w:rPr>
          <w:rFonts w:asciiTheme="minorHAnsi" w:hAnsiTheme="minorHAnsi" w:cstheme="minorHAnsi"/>
          <w:b w:val="0"/>
          <w:sz w:val="22"/>
          <w:szCs w:val="22"/>
        </w:rPr>
        <w:t xml:space="preserve">his program </w:t>
      </w:r>
      <w:r w:rsidR="00DE3B6F">
        <w:rPr>
          <w:rFonts w:asciiTheme="minorHAnsi" w:hAnsiTheme="minorHAnsi" w:cstheme="minorHAnsi"/>
          <w:b w:val="0"/>
          <w:sz w:val="22"/>
          <w:szCs w:val="22"/>
        </w:rPr>
        <w:t xml:space="preserve">was </w:t>
      </w:r>
      <w:r w:rsidR="004B73E9" w:rsidRPr="004B73E9">
        <w:rPr>
          <w:rFonts w:asciiTheme="minorHAnsi" w:hAnsiTheme="minorHAnsi" w:cstheme="minorHAnsi"/>
          <w:b w:val="0"/>
          <w:sz w:val="22"/>
          <w:szCs w:val="22"/>
        </w:rPr>
        <w:t xml:space="preserve">duplicative to </w:t>
      </w:r>
      <w:r w:rsidR="004B73E9" w:rsidRPr="004B73E9">
        <w:rPr>
          <w:rFonts w:asciiTheme="minorHAnsi" w:hAnsiTheme="minorHAnsi" w:cstheme="minorHAnsi"/>
          <w:b w:val="0"/>
          <w:color w:val="000000"/>
          <w:sz w:val="22"/>
          <w:szCs w:val="22"/>
        </w:rPr>
        <w:t>Health Sciences—Health Administration, M.S.</w:t>
      </w:r>
      <w:r w:rsidR="008F71E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graduate degree</w:t>
      </w:r>
      <w:r w:rsidR="006675D5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DE3B6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The GSC was informed by the Health Science Chairperson that the proposed program concerns were adequately addressed. </w:t>
      </w:r>
      <w:r w:rsidR="000110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DE3B6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While quorum for the scheduled May 6 meeting was not present, given the challenges in coordinating </w:t>
      </w:r>
      <w:r w:rsidR="00DE3B6F" w:rsidRPr="000110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schedules due in part to Covid-19, an email based vote was requested by members present at the meeting. The resulting vote resulted in the following: 4 </w:t>
      </w:r>
      <w:r w:rsidR="00011045" w:rsidRPr="00011045">
        <w:rPr>
          <w:rFonts w:asciiTheme="minorHAnsi" w:hAnsiTheme="minorHAnsi" w:cstheme="minorHAnsi"/>
          <w:b w:val="0"/>
          <w:color w:val="000000"/>
          <w:sz w:val="22"/>
          <w:szCs w:val="22"/>
        </w:rPr>
        <w:t>recommend</w:t>
      </w:r>
      <w:r w:rsidR="00DE3B6F" w:rsidRPr="000110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</w:t>
      </w:r>
      <w:r w:rsidR="00011045" w:rsidRPr="000110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0 not to recommend, and 2 no votes.  The GSC recommends approval of the </w:t>
      </w:r>
      <w:r w:rsidR="00011045" w:rsidRPr="00011045">
        <w:rPr>
          <w:rFonts w:asciiTheme="minorHAnsi" w:hAnsiTheme="minorHAnsi" w:cstheme="minorHAnsi"/>
          <w:b w:val="0"/>
          <w:sz w:val="22"/>
          <w:szCs w:val="22"/>
        </w:rPr>
        <w:t>MBA specialization in Health Care Management.</w:t>
      </w:r>
    </w:p>
    <w:p w14:paraId="2A62EEB9" w14:textId="77777777" w:rsidR="00011045" w:rsidRPr="00011045" w:rsidRDefault="00011045" w:rsidP="004B73E9">
      <w:pPr>
        <w:pStyle w:val="Heading1"/>
        <w:spacing w:before="0" w:beforeAutospacing="0" w:after="240" w:afterAutospacing="0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011045">
        <w:rPr>
          <w:rFonts w:asciiTheme="minorHAnsi" w:hAnsiTheme="minorHAnsi" w:cstheme="minorHAnsi"/>
          <w:b w:val="0"/>
          <w:sz w:val="22"/>
          <w:szCs w:val="22"/>
        </w:rPr>
        <w:t>The GSC will review the following program and course proposals in the upcoming academic year:</w:t>
      </w:r>
    </w:p>
    <w:p w14:paraId="306D096C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 xml:space="preserve">FINC TBD-1: Regulations and Compliance </w:t>
      </w:r>
    </w:p>
    <w:p w14:paraId="620F4262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 xml:space="preserve">FINC TBD-2: Machine Learning for Business II </w:t>
      </w:r>
    </w:p>
    <w:p w14:paraId="7E7294BF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 xml:space="preserve">FINC TBD-4: Designing and Developing Financial Software </w:t>
      </w:r>
    </w:p>
    <w:p w14:paraId="0CC159DA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 xml:space="preserve">MKTG TBD-6: Strategic Integrated Marketing Communication </w:t>
      </w:r>
    </w:p>
    <w:p w14:paraId="70A0BA69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 xml:space="preserve">MKTG TBD-7: Emergent Marketing Topics </w:t>
      </w:r>
    </w:p>
    <w:p w14:paraId="611C5384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11045">
        <w:rPr>
          <w:rFonts w:asciiTheme="minorHAnsi" w:hAnsiTheme="minorHAnsi"/>
          <w:sz w:val="22"/>
          <w:szCs w:val="22"/>
        </w:rPr>
        <w:t>SECU TBD-1: International Terrorism and Extremist Groups</w:t>
      </w:r>
    </w:p>
    <w:p w14:paraId="16BCD515" w14:textId="77777777" w:rsidR="00011045" w:rsidRPr="00011045" w:rsidRDefault="00011045" w:rsidP="00011045">
      <w:pPr>
        <w:pStyle w:val="ListParagraph"/>
        <w:numPr>
          <w:ilvl w:val="0"/>
          <w:numId w:val="3"/>
        </w:numPr>
        <w:textAlignment w:val="baseline"/>
        <w:outlineLvl w:val="2"/>
        <w:rPr>
          <w:rFonts w:asciiTheme="minorHAnsi" w:hAnsiTheme="minorHAnsi"/>
          <w:bCs/>
          <w:color w:val="000000" w:themeColor="text1"/>
          <w:sz w:val="22"/>
          <w:szCs w:val="22"/>
          <w:bdr w:val="none" w:sz="0" w:space="0" w:color="auto" w:frame="1"/>
        </w:rPr>
      </w:pPr>
      <w:proofErr w:type="gramStart"/>
      <w:r w:rsidRPr="00011045">
        <w:rPr>
          <w:rFonts w:asciiTheme="minorHAnsi" w:hAnsiTheme="minorHAnsi"/>
          <w:bCs/>
          <w:color w:val="000000" w:themeColor="text1"/>
          <w:sz w:val="22"/>
          <w:szCs w:val="22"/>
          <w:bdr w:val="none" w:sz="0" w:space="0" w:color="auto" w:frame="1"/>
        </w:rPr>
        <w:t>MBA  specialization</w:t>
      </w:r>
      <w:proofErr w:type="gramEnd"/>
      <w:r w:rsidRPr="00011045">
        <w:rPr>
          <w:rFonts w:asciiTheme="minorHAnsi" w:hAnsiTheme="minorHAnsi"/>
          <w:bCs/>
          <w:color w:val="000000" w:themeColor="text1"/>
          <w:sz w:val="22"/>
          <w:szCs w:val="22"/>
          <w:bdr w:val="none" w:sz="0" w:space="0" w:color="auto" w:frame="1"/>
        </w:rPr>
        <w:t xml:space="preserve"> in Business Analytics </w:t>
      </w:r>
    </w:p>
    <w:p w14:paraId="65475035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11045">
        <w:rPr>
          <w:rStyle w:val="coursenumber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</w:rPr>
        <w:t>Master of Science in Business Information Systems</w:t>
      </w:r>
    </w:p>
    <w:p w14:paraId="7BDCE953" w14:textId="77777777" w:rsidR="00011045" w:rsidRPr="00011045" w:rsidRDefault="00011045" w:rsidP="0001104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11045">
        <w:rPr>
          <w:rStyle w:val="coursenumber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</w:rPr>
        <w:t>Certificate in Personal Financial Education</w:t>
      </w:r>
      <w:r w:rsidRPr="00011045">
        <w:rPr>
          <w:rStyle w:val="coursenumber"/>
          <w:rFonts w:asciiTheme="minorHAnsi" w:hAnsi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64F020D1" w14:textId="77777777" w:rsidR="003D2AB3" w:rsidRPr="004B73E9" w:rsidRDefault="003D2AB3" w:rsidP="00974241">
      <w:pPr>
        <w:pStyle w:val="Default"/>
        <w:rPr>
          <w:rFonts w:asciiTheme="minorHAnsi" w:hAnsiTheme="minorHAnsi"/>
          <w:sz w:val="22"/>
          <w:szCs w:val="22"/>
        </w:rPr>
      </w:pPr>
    </w:p>
    <w:p w14:paraId="6B27E1F1" w14:textId="77777777" w:rsidR="00DE2981" w:rsidRPr="004B73E9" w:rsidRDefault="00011045" w:rsidP="0097424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correspondence also serves as the GSC end-of-year report.</w:t>
      </w:r>
    </w:p>
    <w:sectPr w:rsidR="00DE2981" w:rsidRPr="004B73E9" w:rsidSect="00E30A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FCD8" w14:textId="77777777" w:rsidR="0046687D" w:rsidRDefault="0046687D" w:rsidP="000A04BF">
      <w:r>
        <w:separator/>
      </w:r>
    </w:p>
  </w:endnote>
  <w:endnote w:type="continuationSeparator" w:id="0">
    <w:p w14:paraId="29C14D5F" w14:textId="77777777" w:rsidR="0046687D" w:rsidRDefault="0046687D" w:rsidP="000A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A7D50" w14:textId="77777777" w:rsidR="0046687D" w:rsidRDefault="0046687D" w:rsidP="000A04BF">
      <w:r>
        <w:separator/>
      </w:r>
    </w:p>
  </w:footnote>
  <w:footnote w:type="continuationSeparator" w:id="0">
    <w:p w14:paraId="49D84C62" w14:textId="77777777" w:rsidR="0046687D" w:rsidRDefault="0046687D" w:rsidP="000A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4BFE"/>
    <w:multiLevelType w:val="hybridMultilevel"/>
    <w:tmpl w:val="8B12997A"/>
    <w:lvl w:ilvl="0" w:tplc="6620531A">
      <w:start w:val="1"/>
      <w:numFmt w:val="upperRoman"/>
      <w:lvlText w:val="%1."/>
      <w:lvlJc w:val="left"/>
      <w:pPr>
        <w:ind w:left="-9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3F670D26"/>
    <w:multiLevelType w:val="multilevel"/>
    <w:tmpl w:val="37B2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47BA9"/>
    <w:multiLevelType w:val="hybridMultilevel"/>
    <w:tmpl w:val="BBA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6D"/>
    <w:rsid w:val="00011045"/>
    <w:rsid w:val="000A04BF"/>
    <w:rsid w:val="000E66C4"/>
    <w:rsid w:val="00177669"/>
    <w:rsid w:val="001E7F77"/>
    <w:rsid w:val="002545E1"/>
    <w:rsid w:val="002A4873"/>
    <w:rsid w:val="002B3220"/>
    <w:rsid w:val="0035042F"/>
    <w:rsid w:val="003760CC"/>
    <w:rsid w:val="00392285"/>
    <w:rsid w:val="003D2AB3"/>
    <w:rsid w:val="003E5C7C"/>
    <w:rsid w:val="0046687D"/>
    <w:rsid w:val="004844FE"/>
    <w:rsid w:val="004B73E9"/>
    <w:rsid w:val="005357D3"/>
    <w:rsid w:val="005D6D4F"/>
    <w:rsid w:val="005E3980"/>
    <w:rsid w:val="00604813"/>
    <w:rsid w:val="006675D5"/>
    <w:rsid w:val="006D5688"/>
    <w:rsid w:val="0070736D"/>
    <w:rsid w:val="00745306"/>
    <w:rsid w:val="007C14A9"/>
    <w:rsid w:val="008A70FD"/>
    <w:rsid w:val="008C05E7"/>
    <w:rsid w:val="008C5270"/>
    <w:rsid w:val="008D02DD"/>
    <w:rsid w:val="008F71EC"/>
    <w:rsid w:val="00962462"/>
    <w:rsid w:val="00974241"/>
    <w:rsid w:val="00986CB6"/>
    <w:rsid w:val="00B07781"/>
    <w:rsid w:val="00B27C90"/>
    <w:rsid w:val="00BC07C1"/>
    <w:rsid w:val="00BE3D5B"/>
    <w:rsid w:val="00C03F1B"/>
    <w:rsid w:val="00C10389"/>
    <w:rsid w:val="00C513DB"/>
    <w:rsid w:val="00C77970"/>
    <w:rsid w:val="00CC3000"/>
    <w:rsid w:val="00CC7B8E"/>
    <w:rsid w:val="00CE711F"/>
    <w:rsid w:val="00CE75F5"/>
    <w:rsid w:val="00CF2E62"/>
    <w:rsid w:val="00D51988"/>
    <w:rsid w:val="00D92B60"/>
    <w:rsid w:val="00D97CD2"/>
    <w:rsid w:val="00DA42C0"/>
    <w:rsid w:val="00DA5463"/>
    <w:rsid w:val="00DE2981"/>
    <w:rsid w:val="00DE3B6F"/>
    <w:rsid w:val="00DE6645"/>
    <w:rsid w:val="00E30AAA"/>
    <w:rsid w:val="00EA690B"/>
    <w:rsid w:val="00EF0ABA"/>
    <w:rsid w:val="00F75D66"/>
    <w:rsid w:val="00F877D2"/>
    <w:rsid w:val="00F931C0"/>
    <w:rsid w:val="00FD3021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6BCC7"/>
  <w15:docId w15:val="{3347D2DD-A732-FB44-9382-55C0777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7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0FD"/>
    <w:pPr>
      <w:ind w:left="720"/>
      <w:contextualSpacing/>
    </w:pPr>
  </w:style>
  <w:style w:type="table" w:styleId="TableGrid">
    <w:name w:val="Table Grid"/>
    <w:basedOn w:val="TableNormal"/>
    <w:uiPriority w:val="39"/>
    <w:rsid w:val="008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70F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A0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4BF"/>
  </w:style>
  <w:style w:type="paragraph" w:styleId="Footer">
    <w:name w:val="footer"/>
    <w:basedOn w:val="Normal"/>
    <w:link w:val="FooterChar"/>
    <w:uiPriority w:val="99"/>
    <w:unhideWhenUsed/>
    <w:rsid w:val="000A0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4BF"/>
  </w:style>
  <w:style w:type="character" w:customStyle="1" w:styleId="diffadded">
    <w:name w:val="diffadded"/>
    <w:basedOn w:val="DefaultParagraphFont"/>
    <w:rsid w:val="001E7F77"/>
  </w:style>
  <w:style w:type="character" w:customStyle="1" w:styleId="apple-converted-space">
    <w:name w:val="apple-converted-space"/>
    <w:basedOn w:val="DefaultParagraphFont"/>
    <w:rsid w:val="001E7F77"/>
  </w:style>
  <w:style w:type="character" w:customStyle="1" w:styleId="Heading1Char">
    <w:name w:val="Heading 1 Char"/>
    <w:basedOn w:val="DefaultParagraphFont"/>
    <w:link w:val="Heading1"/>
    <w:uiPriority w:val="9"/>
    <w:rsid w:val="004B73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ursenumber">
    <w:name w:val="course_number"/>
    <w:basedOn w:val="DefaultParagraphFont"/>
    <w:rsid w:val="00011045"/>
  </w:style>
  <w:style w:type="paragraph" w:styleId="BalloonText">
    <w:name w:val="Balloon Text"/>
    <w:basedOn w:val="Normal"/>
    <w:link w:val="BalloonTextChar"/>
    <w:uiPriority w:val="99"/>
    <w:semiHidden/>
    <w:unhideWhenUsed/>
    <w:rsid w:val="00BE3D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5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Melendez</dc:creator>
  <cp:keywords/>
  <dc:description/>
  <cp:lastModifiedBy>Christopher Shamburg</cp:lastModifiedBy>
  <cp:revision>2</cp:revision>
  <cp:lastPrinted>2019-09-16T16:13:00Z</cp:lastPrinted>
  <dcterms:created xsi:type="dcterms:W3CDTF">2020-09-15T15:15:00Z</dcterms:created>
  <dcterms:modified xsi:type="dcterms:W3CDTF">2020-09-15T15:15:00Z</dcterms:modified>
</cp:coreProperties>
</file>