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D0317" w14:textId="77777777" w:rsidR="00825216" w:rsidRDefault="00F202C0" w:rsidP="00C825ED">
      <w:pPr>
        <w:jc w:val="center"/>
        <w:rPr>
          <w:rFonts w:ascii="Garamond" w:hAnsi="Garamond"/>
          <w:b/>
        </w:rPr>
      </w:pPr>
      <w:bookmarkStart w:id="0" w:name="_GoBack"/>
      <w:bookmarkEnd w:id="0"/>
      <w:r w:rsidRPr="00263618">
        <w:rPr>
          <w:rFonts w:ascii="Garamond" w:hAnsi="Garamond"/>
          <w:b/>
        </w:rPr>
        <w:t xml:space="preserve">University-Wide Student </w:t>
      </w:r>
      <w:r w:rsidR="001540B6" w:rsidRPr="00263618">
        <w:rPr>
          <w:rFonts w:ascii="Garamond" w:hAnsi="Garamond"/>
          <w:b/>
        </w:rPr>
        <w:t>Learning</w:t>
      </w:r>
      <w:r w:rsidR="00B30C05" w:rsidRPr="00263618">
        <w:rPr>
          <w:rFonts w:ascii="Garamond" w:hAnsi="Garamond"/>
          <w:b/>
        </w:rPr>
        <w:t xml:space="preserve"> </w:t>
      </w:r>
      <w:r w:rsidRPr="00263618">
        <w:rPr>
          <w:rFonts w:ascii="Garamond" w:hAnsi="Garamond"/>
          <w:b/>
        </w:rPr>
        <w:t xml:space="preserve">Outcomes for the Six University-Wide </w:t>
      </w:r>
    </w:p>
    <w:p w14:paraId="3FE028B6" w14:textId="4A2E19E5" w:rsidR="00F853C1" w:rsidRPr="00B71FC7" w:rsidRDefault="00F202C0" w:rsidP="00B71FC7">
      <w:pPr>
        <w:jc w:val="center"/>
        <w:rPr>
          <w:rFonts w:ascii="Garamond" w:hAnsi="Garamond"/>
          <w:b/>
        </w:rPr>
      </w:pPr>
      <w:r w:rsidRPr="00263618">
        <w:rPr>
          <w:rFonts w:ascii="Garamond" w:hAnsi="Garamond"/>
          <w:b/>
        </w:rPr>
        <w:t>Student Learning Goals</w:t>
      </w:r>
      <w:r w:rsidR="00C825ED">
        <w:rPr>
          <w:rFonts w:ascii="Garamond" w:hAnsi="Garamond"/>
          <w:b/>
        </w:rPr>
        <w:t xml:space="preserve"> </w:t>
      </w:r>
      <w:r w:rsidR="00013DE8">
        <w:rPr>
          <w:rFonts w:ascii="Garamond" w:hAnsi="Garamond"/>
          <w:b/>
        </w:rPr>
        <w:t>in</w:t>
      </w:r>
      <w:r w:rsidR="00542961">
        <w:rPr>
          <w:rFonts w:ascii="Garamond" w:hAnsi="Garamond"/>
          <w:b/>
        </w:rPr>
        <w:t xml:space="preserve"> </w:t>
      </w:r>
      <w:r w:rsidR="00DB0D4E">
        <w:rPr>
          <w:rFonts w:ascii="Garamond" w:hAnsi="Garamond"/>
          <w:b/>
        </w:rPr>
        <w:t>Tier 1</w:t>
      </w:r>
      <w:r w:rsidR="00F446AB">
        <w:rPr>
          <w:rFonts w:ascii="Garamond" w:hAnsi="Garamond"/>
          <w:b/>
        </w:rPr>
        <w:t>,</w:t>
      </w:r>
      <w:r w:rsidR="00DB0D4E">
        <w:rPr>
          <w:rFonts w:ascii="Garamond" w:hAnsi="Garamond"/>
          <w:b/>
        </w:rPr>
        <w:t xml:space="preserve"> 2</w:t>
      </w:r>
      <w:r w:rsidR="00F446AB">
        <w:rPr>
          <w:rFonts w:ascii="Garamond" w:hAnsi="Garamond"/>
          <w:b/>
        </w:rPr>
        <w:t>, and 3</w:t>
      </w:r>
      <w:r w:rsidR="00DB0D4E">
        <w:rPr>
          <w:rFonts w:ascii="Garamond" w:hAnsi="Garamond"/>
          <w:b/>
        </w:rPr>
        <w:t xml:space="preserve"> </w:t>
      </w:r>
      <w:r w:rsidR="00542961">
        <w:rPr>
          <w:rFonts w:ascii="Garamond" w:hAnsi="Garamond"/>
          <w:b/>
        </w:rPr>
        <w:t>General Education Courses</w:t>
      </w:r>
    </w:p>
    <w:p w14:paraId="1C22BB0D" w14:textId="77777777" w:rsidR="00D12E47" w:rsidRDefault="00D12E47" w:rsidP="00542961">
      <w:pPr>
        <w:jc w:val="center"/>
        <w:rPr>
          <w:rFonts w:ascii="Garamond" w:hAnsi="Garamond"/>
          <w:b/>
          <w:i/>
          <w:sz w:val="20"/>
          <w:szCs w:val="20"/>
        </w:rPr>
      </w:pPr>
    </w:p>
    <w:p w14:paraId="7B6E9006" w14:textId="1C8A8FE2" w:rsidR="00D12E47" w:rsidRPr="00C868FE" w:rsidRDefault="00DF1D60" w:rsidP="00F853C1">
      <w:pPr>
        <w:jc w:val="center"/>
        <w:rPr>
          <w:rFonts w:ascii="Garamond" w:hAnsi="Garamond"/>
          <w:b/>
          <w:sz w:val="20"/>
          <w:szCs w:val="20"/>
        </w:rPr>
      </w:pPr>
      <w:r w:rsidRPr="00C868FE">
        <w:rPr>
          <w:rFonts w:ascii="Garamond" w:hAnsi="Garamond"/>
          <w:sz w:val="20"/>
          <w:szCs w:val="20"/>
        </w:rPr>
        <w:t>“</w:t>
      </w:r>
      <w:r w:rsidR="00D12E47" w:rsidRPr="00C868FE">
        <w:rPr>
          <w:rFonts w:ascii="Garamond" w:hAnsi="Garamond"/>
          <w:sz w:val="20"/>
          <w:szCs w:val="20"/>
        </w:rPr>
        <w:t>The VALUE rubrics were developed by teams of faculty experts representing c</w:t>
      </w:r>
      <w:r w:rsidRPr="00C868FE">
        <w:rPr>
          <w:rFonts w:ascii="Garamond" w:hAnsi="Garamond"/>
          <w:sz w:val="20"/>
          <w:szCs w:val="20"/>
        </w:rPr>
        <w:t>olleg</w:t>
      </w:r>
      <w:r w:rsidR="00FB556B">
        <w:rPr>
          <w:rFonts w:ascii="Garamond" w:hAnsi="Garamond"/>
          <w:sz w:val="20"/>
          <w:szCs w:val="20"/>
        </w:rPr>
        <w:t>e</w:t>
      </w:r>
      <w:r w:rsidRPr="00C868FE">
        <w:rPr>
          <w:rFonts w:ascii="Garamond" w:hAnsi="Garamond"/>
          <w:sz w:val="20"/>
          <w:szCs w:val="20"/>
        </w:rPr>
        <w:t xml:space="preserve">s and universities across </w:t>
      </w:r>
      <w:r w:rsidR="00D12E47" w:rsidRPr="00C868FE">
        <w:rPr>
          <w:rFonts w:ascii="Garamond" w:hAnsi="Garamond"/>
          <w:sz w:val="20"/>
          <w:szCs w:val="20"/>
        </w:rPr>
        <w:t>the U</w:t>
      </w:r>
      <w:r w:rsidR="00FB556B">
        <w:rPr>
          <w:rFonts w:ascii="Garamond" w:hAnsi="Garamond"/>
          <w:sz w:val="20"/>
          <w:szCs w:val="20"/>
        </w:rPr>
        <w:t>.S.</w:t>
      </w:r>
      <w:r w:rsidR="00E96DA6">
        <w:rPr>
          <w:rFonts w:ascii="Garamond" w:hAnsi="Garamond"/>
          <w:sz w:val="20"/>
          <w:szCs w:val="20"/>
        </w:rPr>
        <w:t xml:space="preserve"> through a process that examined . . . </w:t>
      </w:r>
      <w:r w:rsidR="00D12E47" w:rsidRPr="00C868FE">
        <w:rPr>
          <w:rFonts w:ascii="Garamond" w:hAnsi="Garamond"/>
          <w:sz w:val="20"/>
          <w:szCs w:val="20"/>
        </w:rPr>
        <w:t xml:space="preserve">existing campus rubrics and related documents for each learning outcome and incorporated </w:t>
      </w:r>
      <w:r w:rsidR="00E96DA6">
        <w:rPr>
          <w:rFonts w:ascii="Garamond" w:hAnsi="Garamond"/>
          <w:sz w:val="20"/>
          <w:szCs w:val="20"/>
        </w:rPr>
        <w:t xml:space="preserve">. . . </w:t>
      </w:r>
      <w:r w:rsidR="00D12E47" w:rsidRPr="00C868FE">
        <w:rPr>
          <w:rFonts w:ascii="Garamond" w:hAnsi="Garamond"/>
          <w:sz w:val="20"/>
          <w:szCs w:val="20"/>
        </w:rPr>
        <w:t xml:space="preserve">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w:t>
      </w:r>
      <w:r w:rsidR="00E96DA6">
        <w:rPr>
          <w:rFonts w:ascii="Garamond" w:hAnsi="Garamond"/>
          <w:sz w:val="20"/>
          <w:szCs w:val="20"/>
        </w:rPr>
        <w:t xml:space="preserve">. . . </w:t>
      </w:r>
      <w:r w:rsidR="00D12E47" w:rsidRPr="00C868FE">
        <w:rPr>
          <w:rFonts w:ascii="Garamond" w:hAnsi="Garamond"/>
          <w:sz w:val="20"/>
          <w:szCs w:val="20"/>
        </w:rPr>
        <w:t>the VALUE rubrics can and should be translated into the language of individual campuses, disciplines, and even courses.  The utility of the VALUE rubrics is to position learning at all undergraduate levels within a basic framework of expectations such that evidence of learning c</w:t>
      </w:r>
      <w:r w:rsidR="00F12F74">
        <w:rPr>
          <w:rFonts w:ascii="Garamond" w:hAnsi="Garamond"/>
          <w:sz w:val="20"/>
          <w:szCs w:val="20"/>
        </w:rPr>
        <w:t>an be</w:t>
      </w:r>
      <w:r w:rsidR="00D12E47" w:rsidRPr="00C868FE">
        <w:rPr>
          <w:rFonts w:ascii="Garamond" w:hAnsi="Garamond"/>
          <w:sz w:val="20"/>
          <w:szCs w:val="20"/>
        </w:rPr>
        <w:t xml:space="preserve"> shared </w:t>
      </w:r>
      <w:r w:rsidR="00E96DA6">
        <w:rPr>
          <w:rFonts w:ascii="Garamond" w:hAnsi="Garamond"/>
          <w:sz w:val="20"/>
          <w:szCs w:val="20"/>
        </w:rPr>
        <w:t xml:space="preserve">. . . </w:t>
      </w:r>
      <w:r w:rsidR="00D12E47" w:rsidRPr="00C868FE">
        <w:rPr>
          <w:rFonts w:ascii="Garamond" w:hAnsi="Garamond"/>
          <w:sz w:val="20"/>
          <w:szCs w:val="20"/>
        </w:rPr>
        <w:t xml:space="preserve">through a common </w:t>
      </w:r>
      <w:r w:rsidR="00E96DA6">
        <w:rPr>
          <w:rFonts w:ascii="Garamond" w:hAnsi="Garamond"/>
          <w:sz w:val="20"/>
          <w:szCs w:val="20"/>
        </w:rPr>
        <w:t xml:space="preserve">. . . </w:t>
      </w:r>
      <w:r w:rsidR="00D12E47" w:rsidRPr="00C868FE">
        <w:rPr>
          <w:rFonts w:ascii="Garamond" w:hAnsi="Garamond"/>
          <w:sz w:val="20"/>
          <w:szCs w:val="20"/>
        </w:rPr>
        <w:t>u</w:t>
      </w:r>
      <w:r w:rsidR="00D81CEC">
        <w:rPr>
          <w:rFonts w:ascii="Garamond" w:hAnsi="Garamond"/>
          <w:sz w:val="20"/>
          <w:szCs w:val="20"/>
        </w:rPr>
        <w:t>nderstanding of student success</w:t>
      </w:r>
      <w:r w:rsidR="00F853C1" w:rsidRPr="00C868FE">
        <w:rPr>
          <w:rFonts w:ascii="Garamond" w:hAnsi="Garamond"/>
          <w:sz w:val="20"/>
          <w:szCs w:val="20"/>
        </w:rPr>
        <w:t>”</w:t>
      </w:r>
      <w:r w:rsidR="00D81CEC">
        <w:rPr>
          <w:rFonts w:ascii="Garamond" w:hAnsi="Garamond"/>
          <w:sz w:val="20"/>
          <w:szCs w:val="20"/>
        </w:rPr>
        <w:t xml:space="preserve"> (</w:t>
      </w:r>
      <w:r w:rsidR="00E96250">
        <w:rPr>
          <w:rFonts w:ascii="Garamond" w:hAnsi="Garamond"/>
          <w:sz w:val="20"/>
          <w:szCs w:val="20"/>
        </w:rPr>
        <w:t xml:space="preserve">Text </w:t>
      </w:r>
      <w:r w:rsidR="00D71328">
        <w:rPr>
          <w:rFonts w:ascii="Garamond" w:hAnsi="Garamond"/>
          <w:sz w:val="20"/>
          <w:szCs w:val="20"/>
        </w:rPr>
        <w:t xml:space="preserve">from the AAC&amp;U </w:t>
      </w:r>
      <w:r w:rsidR="00D81CEC">
        <w:rPr>
          <w:rFonts w:ascii="Garamond" w:hAnsi="Garamond"/>
          <w:sz w:val="20"/>
          <w:szCs w:val="20"/>
        </w:rPr>
        <w:t>VALUE Rubrics</w:t>
      </w:r>
      <w:r w:rsidR="007E71A8">
        <w:rPr>
          <w:rFonts w:ascii="Garamond" w:hAnsi="Garamond"/>
          <w:sz w:val="20"/>
          <w:szCs w:val="20"/>
        </w:rPr>
        <w:t xml:space="preserve"> definitions p</w:t>
      </w:r>
      <w:r w:rsidR="00E96250">
        <w:rPr>
          <w:rFonts w:ascii="Garamond" w:hAnsi="Garamond"/>
          <w:sz w:val="20"/>
          <w:szCs w:val="20"/>
        </w:rPr>
        <w:t>ages; f</w:t>
      </w:r>
      <w:r w:rsidR="00D71328">
        <w:rPr>
          <w:rFonts w:ascii="Garamond" w:hAnsi="Garamond"/>
          <w:sz w:val="20"/>
          <w:szCs w:val="20"/>
        </w:rPr>
        <w:t>or more information</w:t>
      </w:r>
      <w:r w:rsidR="00E96250">
        <w:rPr>
          <w:rFonts w:ascii="Garamond" w:hAnsi="Garamond"/>
          <w:sz w:val="20"/>
          <w:szCs w:val="20"/>
        </w:rPr>
        <w:t>,</w:t>
      </w:r>
      <w:r w:rsidR="00D71328">
        <w:rPr>
          <w:rFonts w:ascii="Garamond" w:hAnsi="Garamond"/>
          <w:sz w:val="20"/>
          <w:szCs w:val="20"/>
        </w:rPr>
        <w:t xml:space="preserve"> please contact </w:t>
      </w:r>
      <w:hyperlink r:id="rId7" w:history="1">
        <w:r w:rsidR="00D71328" w:rsidRPr="00365403">
          <w:rPr>
            <w:rStyle w:val="Hyperlink"/>
            <w:rFonts w:ascii="Garamond" w:hAnsi="Garamond"/>
            <w:sz w:val="20"/>
            <w:szCs w:val="20"/>
          </w:rPr>
          <w:t>value@aacu.org</w:t>
        </w:r>
      </w:hyperlink>
      <w:r w:rsidR="00D81CEC">
        <w:rPr>
          <w:rFonts w:ascii="Garamond" w:hAnsi="Garamond"/>
          <w:sz w:val="20"/>
          <w:szCs w:val="20"/>
        </w:rPr>
        <w:t>)</w:t>
      </w:r>
      <w:r w:rsidR="00F853C1" w:rsidRPr="00C868FE">
        <w:rPr>
          <w:rFonts w:ascii="Garamond" w:hAnsi="Garamond"/>
          <w:sz w:val="20"/>
          <w:szCs w:val="20"/>
        </w:rPr>
        <w:t xml:space="preserve"> </w:t>
      </w:r>
    </w:p>
    <w:p w14:paraId="13A69D52" w14:textId="77777777" w:rsidR="001540B6" w:rsidRPr="00263618" w:rsidRDefault="001540B6" w:rsidP="00AF5DF3">
      <w:pPr>
        <w:rPr>
          <w:rFonts w:ascii="Garamond" w:hAnsi="Garamond"/>
          <w:b/>
        </w:rPr>
      </w:pPr>
    </w:p>
    <w:p w14:paraId="28228F98" w14:textId="6BAA21C1" w:rsidR="00351EE6" w:rsidRPr="00472D59" w:rsidRDefault="00351EE6" w:rsidP="00B71FC7">
      <w:pPr>
        <w:rPr>
          <w:rFonts w:ascii="Garamond" w:hAnsi="Garamond"/>
        </w:rPr>
      </w:pPr>
      <w:r w:rsidRPr="00472D59">
        <w:rPr>
          <w:rFonts w:ascii="Garamond" w:hAnsi="Garamond"/>
        </w:rPr>
        <w:t xml:space="preserve">The following outcomes are adapted from the </w:t>
      </w:r>
      <w:r w:rsidR="00B71FC7" w:rsidRPr="00472D59">
        <w:rPr>
          <w:rFonts w:ascii="Garamond" w:hAnsi="Garamond"/>
        </w:rPr>
        <w:t>September</w:t>
      </w:r>
      <w:r w:rsidRPr="00472D59">
        <w:rPr>
          <w:rFonts w:ascii="Garamond" w:hAnsi="Garamond"/>
        </w:rPr>
        <w:t xml:space="preserve"> 2014 NJCU </w:t>
      </w:r>
      <w:r w:rsidR="00BF138C" w:rsidRPr="00472D59">
        <w:rPr>
          <w:rFonts w:ascii="Garamond" w:hAnsi="Garamond"/>
        </w:rPr>
        <w:t xml:space="preserve">General Education </w:t>
      </w:r>
      <w:r w:rsidR="004D7131" w:rsidRPr="00472D59">
        <w:rPr>
          <w:rFonts w:ascii="Garamond" w:hAnsi="Garamond"/>
        </w:rPr>
        <w:t xml:space="preserve">programmatic assessment </w:t>
      </w:r>
      <w:r w:rsidRPr="00472D59">
        <w:rPr>
          <w:rFonts w:ascii="Garamond" w:hAnsi="Garamond"/>
        </w:rPr>
        <w:t>rubrics based on the AAC&amp;U VALUE Rubrics</w:t>
      </w:r>
      <w:r w:rsidR="00081B9F" w:rsidRPr="00472D59">
        <w:rPr>
          <w:rFonts w:ascii="Garamond" w:hAnsi="Garamond"/>
        </w:rPr>
        <w:t>. The</w:t>
      </w:r>
      <w:r w:rsidR="008153DA" w:rsidRPr="00472D59">
        <w:rPr>
          <w:rFonts w:ascii="Garamond" w:hAnsi="Garamond"/>
        </w:rPr>
        <w:t>se</w:t>
      </w:r>
      <w:r w:rsidR="00081B9F" w:rsidRPr="00472D59">
        <w:rPr>
          <w:rFonts w:ascii="Garamond" w:hAnsi="Garamond"/>
        </w:rPr>
        <w:t xml:space="preserve"> </w:t>
      </w:r>
      <w:r w:rsidR="004D7131" w:rsidRPr="00472D59">
        <w:rPr>
          <w:rFonts w:ascii="Garamond" w:hAnsi="Garamond"/>
        </w:rPr>
        <w:t xml:space="preserve">outcomes </w:t>
      </w:r>
      <w:r w:rsidRPr="00472D59">
        <w:rPr>
          <w:rFonts w:ascii="Garamond" w:hAnsi="Garamond"/>
        </w:rPr>
        <w:t xml:space="preserve">are </w:t>
      </w:r>
      <w:r w:rsidR="00BF138C" w:rsidRPr="00472D59">
        <w:rPr>
          <w:rFonts w:ascii="Garamond" w:hAnsi="Garamond"/>
        </w:rPr>
        <w:t xml:space="preserve">meant </w:t>
      </w:r>
      <w:r w:rsidRPr="00472D59">
        <w:rPr>
          <w:rFonts w:ascii="Garamond" w:hAnsi="Garamond"/>
        </w:rPr>
        <w:t xml:space="preserve">for use in </w:t>
      </w:r>
      <w:r w:rsidR="00A96C0D" w:rsidRPr="00472D59">
        <w:rPr>
          <w:rFonts w:ascii="Garamond" w:hAnsi="Garamond"/>
        </w:rPr>
        <w:t xml:space="preserve">course </w:t>
      </w:r>
      <w:r w:rsidRPr="00472D59">
        <w:rPr>
          <w:rFonts w:ascii="Garamond" w:hAnsi="Garamond"/>
        </w:rPr>
        <w:t xml:space="preserve">proposals </w:t>
      </w:r>
      <w:r w:rsidR="00FA2F98" w:rsidRPr="00472D59">
        <w:rPr>
          <w:rFonts w:ascii="Garamond" w:hAnsi="Garamond"/>
        </w:rPr>
        <w:t>for Gen</w:t>
      </w:r>
      <w:r w:rsidR="00A96C0D" w:rsidRPr="00472D59">
        <w:rPr>
          <w:rFonts w:ascii="Garamond" w:hAnsi="Garamond"/>
        </w:rPr>
        <w:t xml:space="preserve"> </w:t>
      </w:r>
      <w:r w:rsidR="00FA2F98" w:rsidRPr="00472D59">
        <w:rPr>
          <w:rFonts w:ascii="Garamond" w:hAnsi="Garamond"/>
        </w:rPr>
        <w:t xml:space="preserve">Ed courses </w:t>
      </w:r>
      <w:r w:rsidR="0016513A" w:rsidRPr="00472D59">
        <w:rPr>
          <w:rFonts w:ascii="Garamond" w:hAnsi="Garamond"/>
        </w:rPr>
        <w:t xml:space="preserve">which </w:t>
      </w:r>
      <w:r w:rsidR="00BF138C" w:rsidRPr="00472D59">
        <w:rPr>
          <w:rFonts w:ascii="Garamond" w:hAnsi="Garamond"/>
        </w:rPr>
        <w:t xml:space="preserve">require that </w:t>
      </w:r>
      <w:r w:rsidR="0016513A" w:rsidRPr="00472D59">
        <w:rPr>
          <w:rFonts w:ascii="Garamond" w:hAnsi="Garamond"/>
        </w:rPr>
        <w:t xml:space="preserve">at least two of the </w:t>
      </w:r>
      <w:r w:rsidR="00C156C9" w:rsidRPr="00472D59">
        <w:rPr>
          <w:rFonts w:ascii="Garamond" w:hAnsi="Garamond"/>
        </w:rPr>
        <w:t xml:space="preserve">University-wide Student Learning </w:t>
      </w:r>
      <w:r w:rsidR="0016513A" w:rsidRPr="00472D59">
        <w:rPr>
          <w:rFonts w:ascii="Garamond" w:hAnsi="Garamond"/>
        </w:rPr>
        <w:t xml:space="preserve">Goals </w:t>
      </w:r>
      <w:r w:rsidR="00081B9F" w:rsidRPr="00472D59">
        <w:rPr>
          <w:rFonts w:ascii="Garamond" w:hAnsi="Garamond"/>
        </w:rPr>
        <w:t>be addressed and assessed</w:t>
      </w:r>
      <w:r w:rsidR="00BF138C" w:rsidRPr="00472D59">
        <w:rPr>
          <w:rFonts w:ascii="Garamond" w:hAnsi="Garamond"/>
        </w:rPr>
        <w:t xml:space="preserve"> for programmatic assessment purposes</w:t>
      </w:r>
      <w:r w:rsidR="00081B9F" w:rsidRPr="00472D59">
        <w:rPr>
          <w:rFonts w:ascii="Garamond" w:hAnsi="Garamond"/>
        </w:rPr>
        <w:t xml:space="preserve">. </w:t>
      </w:r>
      <w:r w:rsidR="00A96C0D" w:rsidRPr="00472D59">
        <w:rPr>
          <w:rFonts w:ascii="Garamond" w:hAnsi="Garamond"/>
        </w:rPr>
        <w:t xml:space="preserve">These outcomes operationalize the rubric language for Gen Ed courses in the three Tiers. </w:t>
      </w:r>
      <w:r w:rsidR="0016513A" w:rsidRPr="00472D59">
        <w:rPr>
          <w:rFonts w:ascii="Garamond" w:hAnsi="Garamond"/>
        </w:rPr>
        <w:t xml:space="preserve">The </w:t>
      </w:r>
      <w:r w:rsidR="00BF138C" w:rsidRPr="00472D59">
        <w:rPr>
          <w:rFonts w:ascii="Garamond" w:hAnsi="Garamond"/>
        </w:rPr>
        <w:t xml:space="preserve">corresponding </w:t>
      </w:r>
      <w:r w:rsidR="00290780" w:rsidRPr="00472D59">
        <w:rPr>
          <w:rFonts w:ascii="Garamond" w:hAnsi="Garamond"/>
        </w:rPr>
        <w:t xml:space="preserve">abbreviations </w:t>
      </w:r>
      <w:r w:rsidR="00BF138C" w:rsidRPr="00472D59">
        <w:rPr>
          <w:rFonts w:ascii="Garamond" w:hAnsi="Garamond"/>
        </w:rPr>
        <w:t xml:space="preserve">are </w:t>
      </w:r>
      <w:r w:rsidR="00290780" w:rsidRPr="00472D59">
        <w:rPr>
          <w:rFonts w:ascii="Garamond" w:hAnsi="Garamond"/>
        </w:rPr>
        <w:t xml:space="preserve">standardized </w:t>
      </w:r>
      <w:r w:rsidR="001B03C5" w:rsidRPr="00472D59">
        <w:rPr>
          <w:rFonts w:ascii="Garamond" w:hAnsi="Garamond"/>
        </w:rPr>
        <w:t xml:space="preserve">to convey information </w:t>
      </w:r>
      <w:r w:rsidR="00BF6381" w:rsidRPr="00472D59">
        <w:rPr>
          <w:rFonts w:ascii="Garamond" w:hAnsi="Garamond"/>
        </w:rPr>
        <w:t xml:space="preserve">about </w:t>
      </w:r>
      <w:r w:rsidR="001B03C5" w:rsidRPr="00472D59">
        <w:rPr>
          <w:rFonts w:ascii="Garamond" w:hAnsi="Garamond"/>
        </w:rPr>
        <w:t>both the Tier and the Learning Goal</w:t>
      </w:r>
      <w:r w:rsidR="00990642" w:rsidRPr="00472D59">
        <w:rPr>
          <w:rFonts w:ascii="Garamond" w:hAnsi="Garamond"/>
        </w:rPr>
        <w:t xml:space="preserve"> covered</w:t>
      </w:r>
      <w:r w:rsidR="001B03C5" w:rsidRPr="00472D59">
        <w:rPr>
          <w:rFonts w:ascii="Garamond" w:hAnsi="Garamond"/>
        </w:rPr>
        <w:t xml:space="preserve">. </w:t>
      </w:r>
      <w:r w:rsidR="008153DA" w:rsidRPr="00472D59">
        <w:rPr>
          <w:rFonts w:ascii="Garamond" w:hAnsi="Garamond"/>
        </w:rPr>
        <w:t xml:space="preserve">Please </w:t>
      </w:r>
      <w:r w:rsidR="006F226F" w:rsidRPr="00472D59">
        <w:rPr>
          <w:rFonts w:ascii="Garamond" w:hAnsi="Garamond"/>
        </w:rPr>
        <w:t xml:space="preserve">copy and paste the outcomes </w:t>
      </w:r>
      <w:r w:rsidR="008153DA" w:rsidRPr="00472D59">
        <w:rPr>
          <w:rFonts w:ascii="Garamond" w:hAnsi="Garamond"/>
        </w:rPr>
        <w:t xml:space="preserve">and abbreviations </w:t>
      </w:r>
      <w:r w:rsidR="00FA2F98" w:rsidRPr="00472D59">
        <w:rPr>
          <w:rFonts w:ascii="Garamond" w:hAnsi="Garamond"/>
        </w:rPr>
        <w:t xml:space="preserve">for </w:t>
      </w:r>
      <w:r w:rsidR="00783371" w:rsidRPr="00472D59">
        <w:rPr>
          <w:rFonts w:ascii="Garamond" w:hAnsi="Garamond"/>
        </w:rPr>
        <w:t>the</w:t>
      </w:r>
      <w:r w:rsidR="006F226F" w:rsidRPr="00472D59">
        <w:rPr>
          <w:rFonts w:ascii="Garamond" w:hAnsi="Garamond"/>
        </w:rPr>
        <w:t xml:space="preserve"> </w:t>
      </w:r>
      <w:r w:rsidR="00221F15" w:rsidRPr="00472D59">
        <w:rPr>
          <w:rFonts w:ascii="Garamond" w:hAnsi="Garamond"/>
        </w:rPr>
        <w:t xml:space="preserve">University-Wide Student </w:t>
      </w:r>
      <w:r w:rsidR="006F226F" w:rsidRPr="00472D59">
        <w:rPr>
          <w:rFonts w:ascii="Garamond" w:hAnsi="Garamond"/>
        </w:rPr>
        <w:t>Learning Goal</w:t>
      </w:r>
      <w:r w:rsidR="00FA2F98" w:rsidRPr="00472D59">
        <w:rPr>
          <w:rFonts w:ascii="Garamond" w:hAnsi="Garamond"/>
        </w:rPr>
        <w:t>s</w:t>
      </w:r>
      <w:r w:rsidR="006F226F" w:rsidRPr="00472D59">
        <w:rPr>
          <w:rFonts w:ascii="Garamond" w:hAnsi="Garamond"/>
        </w:rPr>
        <w:t xml:space="preserve"> </w:t>
      </w:r>
      <w:r w:rsidR="00A540A6" w:rsidRPr="00472D59">
        <w:rPr>
          <w:rFonts w:ascii="Garamond" w:hAnsi="Garamond"/>
        </w:rPr>
        <w:t xml:space="preserve">for </w:t>
      </w:r>
      <w:r w:rsidR="00783371" w:rsidRPr="00472D59">
        <w:rPr>
          <w:rFonts w:ascii="Garamond" w:hAnsi="Garamond"/>
        </w:rPr>
        <w:t>yo</w:t>
      </w:r>
      <w:r w:rsidR="00A540A6" w:rsidRPr="00472D59">
        <w:rPr>
          <w:rFonts w:ascii="Garamond" w:hAnsi="Garamond"/>
        </w:rPr>
        <w:t>u</w:t>
      </w:r>
      <w:r w:rsidR="00783371" w:rsidRPr="00472D59">
        <w:rPr>
          <w:rFonts w:ascii="Garamond" w:hAnsi="Garamond"/>
        </w:rPr>
        <w:t xml:space="preserve">r course </w:t>
      </w:r>
      <w:r w:rsidR="006F226F" w:rsidRPr="00472D59">
        <w:rPr>
          <w:rFonts w:ascii="Garamond" w:hAnsi="Garamond"/>
        </w:rPr>
        <w:t xml:space="preserve">into your course proposal where information about the </w:t>
      </w:r>
      <w:r w:rsidR="00221F15" w:rsidRPr="00472D59">
        <w:rPr>
          <w:rFonts w:ascii="Garamond" w:hAnsi="Garamond"/>
        </w:rPr>
        <w:t xml:space="preserve">University- Wide Student Learning Outcomes </w:t>
      </w:r>
      <w:r w:rsidR="006F226F" w:rsidRPr="00472D59">
        <w:rPr>
          <w:rFonts w:ascii="Garamond" w:hAnsi="Garamond"/>
        </w:rPr>
        <w:t xml:space="preserve">is required. </w:t>
      </w:r>
      <w:r w:rsidR="00EB0FB4" w:rsidRPr="00472D59">
        <w:rPr>
          <w:rFonts w:ascii="Garamond" w:hAnsi="Garamond"/>
        </w:rPr>
        <w:t>These outcomes will be assessed on your course’s signature assignment</w:t>
      </w:r>
      <w:r w:rsidR="00655DC6" w:rsidRPr="00472D59">
        <w:rPr>
          <w:rFonts w:ascii="Garamond" w:hAnsi="Garamond"/>
        </w:rPr>
        <w:t>(</w:t>
      </w:r>
      <w:r w:rsidR="00EB0FB4" w:rsidRPr="00472D59">
        <w:rPr>
          <w:rFonts w:ascii="Garamond" w:hAnsi="Garamond"/>
        </w:rPr>
        <w:t>s</w:t>
      </w:r>
      <w:r w:rsidR="00655DC6" w:rsidRPr="00472D59">
        <w:rPr>
          <w:rFonts w:ascii="Garamond" w:hAnsi="Garamond"/>
        </w:rPr>
        <w:t>)</w:t>
      </w:r>
      <w:r w:rsidR="00EB0FB4" w:rsidRPr="00472D59">
        <w:rPr>
          <w:rFonts w:ascii="Garamond" w:hAnsi="Garamond"/>
        </w:rPr>
        <w:t xml:space="preserve"> </w:t>
      </w:r>
      <w:r w:rsidR="00A540A6" w:rsidRPr="00472D59">
        <w:rPr>
          <w:rFonts w:ascii="Garamond" w:hAnsi="Garamond"/>
        </w:rPr>
        <w:t xml:space="preserve">for </w:t>
      </w:r>
      <w:r w:rsidR="00EB0FB4" w:rsidRPr="00472D59">
        <w:rPr>
          <w:rFonts w:ascii="Garamond" w:hAnsi="Garamond"/>
        </w:rPr>
        <w:t>programmatic assessment</w:t>
      </w:r>
      <w:r w:rsidR="00F238BE" w:rsidRPr="00472D59">
        <w:rPr>
          <w:rFonts w:ascii="Garamond" w:hAnsi="Garamond"/>
        </w:rPr>
        <w:t xml:space="preserve"> purposes</w:t>
      </w:r>
      <w:r w:rsidR="00EB0FB4" w:rsidRPr="00472D59">
        <w:rPr>
          <w:rFonts w:ascii="Garamond" w:hAnsi="Garamond"/>
        </w:rPr>
        <w:t>.</w:t>
      </w:r>
      <w:r w:rsidR="004D7131" w:rsidRPr="00472D59">
        <w:rPr>
          <w:rFonts w:ascii="Garamond" w:hAnsi="Garamond"/>
        </w:rPr>
        <w:t xml:space="preserve"> </w:t>
      </w:r>
      <w:r w:rsidR="00C156C9" w:rsidRPr="00472D59">
        <w:rPr>
          <w:rFonts w:ascii="Garamond" w:hAnsi="Garamond"/>
        </w:rPr>
        <w:t xml:space="preserve"> </w:t>
      </w:r>
      <w:r w:rsidR="00A96C0D" w:rsidRPr="00472D59">
        <w:rPr>
          <w:rFonts w:ascii="Garamond" w:hAnsi="Garamond"/>
        </w:rPr>
        <w:t>S</w:t>
      </w:r>
      <w:r w:rsidR="004C457C" w:rsidRPr="00472D59">
        <w:rPr>
          <w:rFonts w:ascii="Garamond" w:hAnsi="Garamond"/>
        </w:rPr>
        <w:t xml:space="preserve">ee </w:t>
      </w:r>
      <w:r w:rsidR="004248CE" w:rsidRPr="00472D59">
        <w:rPr>
          <w:rFonts w:ascii="Garamond" w:hAnsi="Garamond"/>
        </w:rPr>
        <w:t>Tier 3 Capstone course proposal guidelines</w:t>
      </w:r>
      <w:r w:rsidR="004C457C" w:rsidRPr="00472D59">
        <w:rPr>
          <w:rFonts w:ascii="Garamond" w:hAnsi="Garamond"/>
        </w:rPr>
        <w:t xml:space="preserve"> </w:t>
      </w:r>
      <w:r w:rsidR="004248CE" w:rsidRPr="00472D59">
        <w:rPr>
          <w:rFonts w:ascii="Garamond" w:hAnsi="Garamond"/>
        </w:rPr>
        <w:t xml:space="preserve">at </w:t>
      </w:r>
      <w:hyperlink r:id="rId8" w:history="1">
        <w:r w:rsidR="00462779" w:rsidRPr="00472D59">
          <w:rPr>
            <w:rStyle w:val="Hyperlink"/>
            <w:rFonts w:ascii="Garamond" w:hAnsi="Garamond"/>
          </w:rPr>
          <w:t>http://www.njcu.edu/cas/general-education</w:t>
        </w:r>
      </w:hyperlink>
      <w:r w:rsidR="00462779" w:rsidRPr="00472D59">
        <w:rPr>
          <w:rFonts w:ascii="Garamond" w:hAnsi="Garamond"/>
        </w:rPr>
        <w:t xml:space="preserve"> </w:t>
      </w:r>
      <w:r w:rsidR="004C457C" w:rsidRPr="00472D59">
        <w:rPr>
          <w:rFonts w:ascii="Garamond" w:hAnsi="Garamond"/>
        </w:rPr>
        <w:t xml:space="preserve">for </w:t>
      </w:r>
      <w:r w:rsidR="00A25B41" w:rsidRPr="00472D59">
        <w:rPr>
          <w:rFonts w:ascii="Garamond" w:hAnsi="Garamond"/>
        </w:rPr>
        <w:t xml:space="preserve">important </w:t>
      </w:r>
      <w:r w:rsidR="004C457C" w:rsidRPr="00472D59">
        <w:rPr>
          <w:rFonts w:ascii="Garamond" w:hAnsi="Garamond"/>
        </w:rPr>
        <w:t xml:space="preserve">information on </w:t>
      </w:r>
      <w:r w:rsidR="00A25B41" w:rsidRPr="00472D59">
        <w:rPr>
          <w:rFonts w:ascii="Garamond" w:hAnsi="Garamond"/>
        </w:rPr>
        <w:t>the selection of University-wide Student Learning O</w:t>
      </w:r>
      <w:r w:rsidR="004C457C" w:rsidRPr="00472D59">
        <w:rPr>
          <w:rFonts w:ascii="Garamond" w:hAnsi="Garamond"/>
        </w:rPr>
        <w:t xml:space="preserve">utcomes in </w:t>
      </w:r>
      <w:r w:rsidR="00A96C0D" w:rsidRPr="00472D59">
        <w:rPr>
          <w:rFonts w:ascii="Garamond" w:hAnsi="Garamond"/>
        </w:rPr>
        <w:t xml:space="preserve">the </w:t>
      </w:r>
      <w:r w:rsidR="004C457C" w:rsidRPr="00472D59">
        <w:rPr>
          <w:rFonts w:ascii="Garamond" w:hAnsi="Garamond"/>
        </w:rPr>
        <w:t>Capstones.</w:t>
      </w:r>
    </w:p>
    <w:p w14:paraId="665DC437" w14:textId="77777777" w:rsidR="001659E1" w:rsidRDefault="001659E1" w:rsidP="00B71FC7">
      <w:pPr>
        <w:rPr>
          <w:rFonts w:ascii="Garamond" w:hAnsi="Garamond"/>
          <w:i/>
        </w:rPr>
      </w:pPr>
    </w:p>
    <w:p w14:paraId="363D722F" w14:textId="558A27DC" w:rsidR="001659E1" w:rsidRPr="0069681C" w:rsidRDefault="001659E1" w:rsidP="00B71FC7">
      <w:pPr>
        <w:rPr>
          <w:rFonts w:ascii="Garamond" w:hAnsi="Garamond"/>
          <w:i/>
        </w:rPr>
      </w:pPr>
      <w:r w:rsidRPr="0069681C">
        <w:rPr>
          <w:rFonts w:ascii="Garamond" w:hAnsi="Garamond"/>
          <w:i/>
        </w:rPr>
        <w:t xml:space="preserve">The </w:t>
      </w:r>
      <w:r w:rsidR="001A761F" w:rsidRPr="0069681C">
        <w:rPr>
          <w:rFonts w:ascii="Garamond" w:hAnsi="Garamond"/>
          <w:i/>
        </w:rPr>
        <w:t xml:space="preserve">shared </w:t>
      </w:r>
      <w:r w:rsidRPr="0069681C">
        <w:rPr>
          <w:rFonts w:ascii="Garamond" w:hAnsi="Garamond"/>
          <w:i/>
        </w:rPr>
        <w:t xml:space="preserve">outcomes for each University-Wide Student Learning Goal are </w:t>
      </w:r>
      <w:r w:rsidR="00045696" w:rsidRPr="0069681C">
        <w:rPr>
          <w:rFonts w:ascii="Garamond" w:hAnsi="Garamond"/>
          <w:i/>
        </w:rPr>
        <w:t xml:space="preserve">organized </w:t>
      </w:r>
      <w:r w:rsidRPr="0069681C">
        <w:rPr>
          <w:rFonts w:ascii="Garamond" w:hAnsi="Garamond"/>
          <w:i/>
        </w:rPr>
        <w:t>by Tier</w:t>
      </w:r>
      <w:r w:rsidR="00045696" w:rsidRPr="0069681C">
        <w:rPr>
          <w:rFonts w:ascii="Garamond" w:hAnsi="Garamond"/>
          <w:i/>
        </w:rPr>
        <w:t xml:space="preserve"> </w:t>
      </w:r>
      <w:r w:rsidR="0069681C">
        <w:rPr>
          <w:rFonts w:ascii="Garamond" w:hAnsi="Garamond"/>
          <w:i/>
        </w:rPr>
        <w:t xml:space="preserve">in the list </w:t>
      </w:r>
      <w:r w:rsidR="00045696" w:rsidRPr="0069681C">
        <w:rPr>
          <w:rFonts w:ascii="Garamond" w:hAnsi="Garamond"/>
          <w:i/>
        </w:rPr>
        <w:t>below</w:t>
      </w:r>
      <w:r w:rsidRPr="0069681C">
        <w:rPr>
          <w:rFonts w:ascii="Garamond" w:hAnsi="Garamond"/>
          <w:i/>
        </w:rPr>
        <w:t>.</w:t>
      </w:r>
    </w:p>
    <w:p w14:paraId="50EB7D6E" w14:textId="77777777" w:rsidR="00351EE6" w:rsidRDefault="00351EE6" w:rsidP="00DF1D60">
      <w:pPr>
        <w:ind w:left="720" w:hanging="720"/>
        <w:rPr>
          <w:rFonts w:ascii="Garamond" w:hAnsi="Garamond"/>
          <w:b/>
        </w:rPr>
      </w:pPr>
    </w:p>
    <w:p w14:paraId="6FF67066" w14:textId="77777777" w:rsidR="001659E1" w:rsidRDefault="001659E1" w:rsidP="00DF1D60">
      <w:pPr>
        <w:ind w:left="720" w:hanging="720"/>
        <w:rPr>
          <w:rFonts w:ascii="Garamond" w:hAnsi="Garamond"/>
          <w:b/>
        </w:rPr>
      </w:pPr>
    </w:p>
    <w:p w14:paraId="5CF21ABD" w14:textId="6FE74F29" w:rsidR="00DF1D60" w:rsidRPr="00263618" w:rsidRDefault="00DF1D60" w:rsidP="00DF1D60">
      <w:pPr>
        <w:ind w:left="720" w:hanging="720"/>
        <w:rPr>
          <w:rFonts w:ascii="Garamond" w:hAnsi="Garamond"/>
          <w:b/>
        </w:rPr>
      </w:pPr>
      <w:r w:rsidRPr="00263618">
        <w:rPr>
          <w:rFonts w:ascii="Garamond" w:hAnsi="Garamond"/>
          <w:b/>
        </w:rPr>
        <w:t xml:space="preserve">Tier 1 Critical Thinking </w:t>
      </w:r>
      <w:r w:rsidR="009969EF">
        <w:rPr>
          <w:rFonts w:ascii="Garamond" w:hAnsi="Garamond"/>
          <w:b/>
        </w:rPr>
        <w:t xml:space="preserve">and Problem Solving </w:t>
      </w:r>
      <w:r w:rsidR="00A96EEB">
        <w:rPr>
          <w:rFonts w:ascii="Garamond" w:hAnsi="Garamond"/>
          <w:b/>
        </w:rPr>
        <w:t>Outcomes</w:t>
      </w:r>
      <w:r w:rsidRPr="00263618">
        <w:rPr>
          <w:rFonts w:ascii="Garamond" w:hAnsi="Garamond"/>
          <w:b/>
        </w:rPr>
        <w:t xml:space="preserve"> (T1CT</w:t>
      </w:r>
      <w:r w:rsidR="009969EF">
        <w:rPr>
          <w:rFonts w:ascii="Garamond" w:hAnsi="Garamond"/>
          <w:b/>
        </w:rPr>
        <w:t>PS</w:t>
      </w:r>
      <w:r w:rsidRPr="00263618">
        <w:rPr>
          <w:rFonts w:ascii="Garamond" w:hAnsi="Garamond"/>
          <w:b/>
        </w:rPr>
        <w:t>)</w:t>
      </w:r>
    </w:p>
    <w:p w14:paraId="4EF8B0C8" w14:textId="77777777" w:rsidR="00DF1D60" w:rsidRPr="00263618" w:rsidRDefault="00DF1D60" w:rsidP="00DF1D60">
      <w:pPr>
        <w:ind w:left="720" w:hanging="720"/>
        <w:jc w:val="center"/>
        <w:rPr>
          <w:rFonts w:ascii="Garamond" w:hAnsi="Garamond"/>
          <w:b/>
        </w:rPr>
      </w:pPr>
    </w:p>
    <w:p w14:paraId="35A2C69E" w14:textId="0551CC66" w:rsidR="00DF1D60" w:rsidRPr="00263618" w:rsidRDefault="00C26BD0" w:rsidP="00DF1D60">
      <w:pPr>
        <w:ind w:left="720" w:hanging="720"/>
        <w:rPr>
          <w:rFonts w:ascii="Garamond" w:hAnsi="Garamond"/>
        </w:rPr>
      </w:pPr>
      <w:r>
        <w:rPr>
          <w:rFonts w:ascii="Garamond" w:hAnsi="Garamond"/>
        </w:rPr>
        <w:t>At</w:t>
      </w:r>
      <w:r w:rsidR="00DF1D60" w:rsidRPr="00263618">
        <w:rPr>
          <w:rFonts w:ascii="Garamond" w:hAnsi="Garamond"/>
        </w:rPr>
        <w:t xml:space="preserve"> the end of the course, students will be able to:</w:t>
      </w:r>
    </w:p>
    <w:p w14:paraId="40AA6CB2" w14:textId="77777777" w:rsidR="00DF1D60" w:rsidRPr="00263618" w:rsidRDefault="00DF1D60" w:rsidP="00DF1D60">
      <w:pPr>
        <w:ind w:left="720" w:hanging="720"/>
        <w:rPr>
          <w:rFonts w:ascii="Garamond" w:hAnsi="Garamond"/>
        </w:rPr>
      </w:pPr>
    </w:p>
    <w:p w14:paraId="6518C593" w14:textId="17D4BC00" w:rsidR="00DF1D60" w:rsidRPr="00263618" w:rsidRDefault="00DF1D60" w:rsidP="00DF1D60">
      <w:pPr>
        <w:ind w:left="1440" w:hanging="1440"/>
        <w:rPr>
          <w:rFonts w:ascii="Garamond" w:hAnsi="Garamond"/>
        </w:rPr>
      </w:pPr>
      <w:r w:rsidRPr="00263618">
        <w:rPr>
          <w:rFonts w:ascii="Garamond" w:hAnsi="Garamond"/>
        </w:rPr>
        <w:t>T1CT</w:t>
      </w:r>
      <w:r w:rsidR="009969EF">
        <w:rPr>
          <w:rFonts w:ascii="Garamond" w:hAnsi="Garamond"/>
        </w:rPr>
        <w:t>PS</w:t>
      </w:r>
      <w:r w:rsidRPr="00263618">
        <w:rPr>
          <w:rFonts w:ascii="Garamond" w:hAnsi="Garamond"/>
        </w:rPr>
        <w:t>1</w:t>
      </w:r>
      <w:r w:rsidRPr="00263618">
        <w:rPr>
          <w:rFonts w:ascii="Garamond" w:hAnsi="Garamond"/>
        </w:rPr>
        <w:tab/>
        <w:t>Identify a topic that, while manageable/doable, is too narrowly focused and leaves out relevant aspects of the topic.</w:t>
      </w:r>
    </w:p>
    <w:p w14:paraId="02607B3D" w14:textId="77777777" w:rsidR="00DF1D60" w:rsidRPr="00263618" w:rsidRDefault="00DF1D60" w:rsidP="00DF1D60">
      <w:pPr>
        <w:ind w:left="1440" w:hanging="1440"/>
        <w:rPr>
          <w:rFonts w:ascii="Garamond" w:hAnsi="Garamond"/>
        </w:rPr>
      </w:pPr>
    </w:p>
    <w:p w14:paraId="4A6476AD" w14:textId="5DFE9081" w:rsidR="00DF1D60" w:rsidRPr="00263618" w:rsidRDefault="00DF1D60" w:rsidP="00DF1D60">
      <w:pPr>
        <w:ind w:left="1440" w:hanging="1440"/>
        <w:rPr>
          <w:rFonts w:ascii="Garamond" w:hAnsi="Garamond"/>
        </w:rPr>
      </w:pPr>
      <w:r w:rsidRPr="00263618">
        <w:rPr>
          <w:rFonts w:ascii="Garamond" w:hAnsi="Garamond"/>
        </w:rPr>
        <w:t>T1CT</w:t>
      </w:r>
      <w:r w:rsidR="009969EF">
        <w:rPr>
          <w:rFonts w:ascii="Garamond" w:hAnsi="Garamond"/>
        </w:rPr>
        <w:t>PS</w:t>
      </w:r>
      <w:r w:rsidRPr="00263618">
        <w:rPr>
          <w:rFonts w:ascii="Garamond" w:hAnsi="Garamond"/>
        </w:rPr>
        <w:t>2</w:t>
      </w:r>
      <w:r w:rsidRPr="00263618">
        <w:rPr>
          <w:rFonts w:ascii="Garamond" w:hAnsi="Garamond"/>
        </w:rPr>
        <w:tab/>
        <w:t xml:space="preserve">State </w:t>
      </w:r>
      <w:r>
        <w:rPr>
          <w:rFonts w:ascii="Garamond" w:hAnsi="Garamond"/>
        </w:rPr>
        <w:t>i</w:t>
      </w:r>
      <w:r w:rsidRPr="00263618">
        <w:rPr>
          <w:rFonts w:ascii="Garamond" w:hAnsi="Garamond"/>
        </w:rPr>
        <w:t xml:space="preserve">ssue/problem to be considered critically but </w:t>
      </w:r>
      <w:r>
        <w:rPr>
          <w:rFonts w:ascii="Garamond" w:hAnsi="Garamond"/>
        </w:rPr>
        <w:t>the description</w:t>
      </w:r>
      <w:r w:rsidRPr="00263618">
        <w:rPr>
          <w:rFonts w:ascii="Garamond" w:hAnsi="Garamond"/>
        </w:rPr>
        <w:t xml:space="preserve"> leaves some of the terms undefined, ambiguities unexplored, </w:t>
      </w:r>
      <w:r>
        <w:rPr>
          <w:rFonts w:ascii="Garamond" w:hAnsi="Garamond"/>
        </w:rPr>
        <w:t>boundaries</w:t>
      </w:r>
      <w:r w:rsidRPr="00263618">
        <w:rPr>
          <w:rFonts w:ascii="Garamond" w:hAnsi="Garamond"/>
        </w:rPr>
        <w:t xml:space="preserve"> undetermined, and/or backgrounds unknown.</w:t>
      </w:r>
    </w:p>
    <w:p w14:paraId="0B29A870" w14:textId="77777777" w:rsidR="00DF1D60" w:rsidRPr="00263618" w:rsidRDefault="00DF1D60" w:rsidP="00DF1D60">
      <w:pPr>
        <w:ind w:left="1440" w:hanging="1440"/>
        <w:rPr>
          <w:rFonts w:ascii="Garamond" w:hAnsi="Garamond"/>
        </w:rPr>
      </w:pPr>
    </w:p>
    <w:p w14:paraId="582F9625" w14:textId="09FA800E" w:rsidR="00DF1D60" w:rsidRPr="00263618" w:rsidRDefault="00DF1D60" w:rsidP="00DF1D60">
      <w:pPr>
        <w:ind w:left="1440" w:hanging="1440"/>
        <w:rPr>
          <w:rFonts w:ascii="Garamond" w:hAnsi="Garamond"/>
        </w:rPr>
      </w:pPr>
      <w:r w:rsidRPr="00263618">
        <w:rPr>
          <w:rFonts w:ascii="Garamond" w:hAnsi="Garamond"/>
        </w:rPr>
        <w:t>T1CT</w:t>
      </w:r>
      <w:r w:rsidR="009969EF">
        <w:rPr>
          <w:rFonts w:ascii="Garamond" w:hAnsi="Garamond"/>
        </w:rPr>
        <w:t>PS</w:t>
      </w:r>
      <w:r w:rsidRPr="00263618">
        <w:rPr>
          <w:rFonts w:ascii="Garamond" w:hAnsi="Garamond"/>
        </w:rPr>
        <w:t>3</w:t>
      </w:r>
      <w:r w:rsidRPr="00263618">
        <w:rPr>
          <w:rFonts w:ascii="Garamond" w:hAnsi="Garamond"/>
        </w:rPr>
        <w:tab/>
        <w:t xml:space="preserve">Take information from sources with some interpretation/evaluation, but not enough to develop a coherent analysis or synthesis. </w:t>
      </w:r>
      <w:r>
        <w:rPr>
          <w:rFonts w:ascii="Garamond" w:hAnsi="Garamond"/>
        </w:rPr>
        <w:t>Take v</w:t>
      </w:r>
      <w:r w:rsidRPr="00263618">
        <w:rPr>
          <w:rFonts w:ascii="Garamond" w:hAnsi="Garamond"/>
        </w:rPr>
        <w:t xml:space="preserve">iewpoints of experts mostly </w:t>
      </w:r>
      <w:r>
        <w:rPr>
          <w:rFonts w:ascii="Garamond" w:hAnsi="Garamond"/>
        </w:rPr>
        <w:t xml:space="preserve">as </w:t>
      </w:r>
      <w:r w:rsidRPr="00263618">
        <w:rPr>
          <w:rFonts w:ascii="Garamond" w:hAnsi="Garamond"/>
        </w:rPr>
        <w:t>fact, with little questioning.</w:t>
      </w:r>
    </w:p>
    <w:p w14:paraId="349FF1E4" w14:textId="77777777" w:rsidR="00DF1D60" w:rsidRPr="00263618" w:rsidRDefault="00DF1D60" w:rsidP="00DF1D60">
      <w:pPr>
        <w:ind w:left="1440" w:hanging="1440"/>
        <w:rPr>
          <w:rFonts w:ascii="Garamond" w:hAnsi="Garamond"/>
        </w:rPr>
      </w:pPr>
    </w:p>
    <w:p w14:paraId="770F999B" w14:textId="6A0F4EBB" w:rsidR="00DF1D60" w:rsidRPr="00263618" w:rsidRDefault="00DF1D60" w:rsidP="00DF1D60">
      <w:pPr>
        <w:ind w:left="1440" w:hanging="1440"/>
        <w:rPr>
          <w:rFonts w:ascii="Garamond" w:hAnsi="Garamond"/>
        </w:rPr>
      </w:pPr>
      <w:r w:rsidRPr="00263618">
        <w:rPr>
          <w:rFonts w:ascii="Garamond" w:hAnsi="Garamond"/>
        </w:rPr>
        <w:t>T1CT</w:t>
      </w:r>
      <w:r w:rsidR="009969EF">
        <w:rPr>
          <w:rFonts w:ascii="Garamond" w:hAnsi="Garamond"/>
        </w:rPr>
        <w:t>PS</w:t>
      </w:r>
      <w:r w:rsidRPr="00263618">
        <w:rPr>
          <w:rFonts w:ascii="Garamond" w:hAnsi="Garamond"/>
        </w:rPr>
        <w:t>4</w:t>
      </w:r>
      <w:r w:rsidRPr="00263618">
        <w:rPr>
          <w:rFonts w:ascii="Garamond" w:hAnsi="Garamond"/>
        </w:rPr>
        <w:tab/>
        <w:t>Question some assumptions. Identify several relevant contexts when presenting a position. May be more aware of others</w:t>
      </w:r>
      <w:r>
        <w:rPr>
          <w:rFonts w:ascii="Garamond" w:hAnsi="Garamond"/>
        </w:rPr>
        <w:t>’</w:t>
      </w:r>
      <w:r w:rsidRPr="00263618">
        <w:rPr>
          <w:rFonts w:ascii="Garamond" w:hAnsi="Garamond"/>
        </w:rPr>
        <w:t xml:space="preserve"> assumptions than one</w:t>
      </w:r>
      <w:r>
        <w:rPr>
          <w:rFonts w:ascii="Garamond" w:hAnsi="Garamond"/>
        </w:rPr>
        <w:t>’</w:t>
      </w:r>
      <w:r w:rsidRPr="00263618">
        <w:rPr>
          <w:rFonts w:ascii="Garamond" w:hAnsi="Garamond"/>
        </w:rPr>
        <w:t xml:space="preserve">s own (or vice versa). </w:t>
      </w:r>
    </w:p>
    <w:p w14:paraId="2C84D116" w14:textId="77777777" w:rsidR="00DF1D60" w:rsidRPr="00263618" w:rsidRDefault="00DF1D60" w:rsidP="00DF1D60">
      <w:pPr>
        <w:ind w:left="1440" w:hanging="1440"/>
        <w:rPr>
          <w:rFonts w:ascii="Garamond" w:hAnsi="Garamond"/>
        </w:rPr>
      </w:pPr>
    </w:p>
    <w:p w14:paraId="7E56038B" w14:textId="684C5E3B" w:rsidR="00DF1D60" w:rsidRPr="00263618" w:rsidRDefault="00DF1D60" w:rsidP="00DF1D60">
      <w:pPr>
        <w:ind w:left="1440" w:hanging="1440"/>
        <w:rPr>
          <w:rFonts w:ascii="Garamond" w:hAnsi="Garamond"/>
        </w:rPr>
      </w:pPr>
      <w:r w:rsidRPr="00263618">
        <w:rPr>
          <w:rFonts w:ascii="Garamond" w:hAnsi="Garamond"/>
        </w:rPr>
        <w:t>T1CT</w:t>
      </w:r>
      <w:r w:rsidR="009969EF">
        <w:rPr>
          <w:rFonts w:ascii="Garamond" w:hAnsi="Garamond"/>
        </w:rPr>
        <w:t>PS</w:t>
      </w:r>
      <w:r w:rsidRPr="00263618">
        <w:rPr>
          <w:rFonts w:ascii="Garamond" w:hAnsi="Garamond"/>
        </w:rPr>
        <w:t>5</w:t>
      </w:r>
      <w:r w:rsidRPr="00263618">
        <w:rPr>
          <w:rFonts w:ascii="Garamond" w:hAnsi="Garamond"/>
        </w:rPr>
        <w:tab/>
        <w:t>State a specific position (perspective, t</w:t>
      </w:r>
      <w:r>
        <w:rPr>
          <w:rFonts w:ascii="Garamond" w:hAnsi="Garamond"/>
        </w:rPr>
        <w:t>hesis/hypothesis) that acknowled</w:t>
      </w:r>
      <w:r w:rsidRPr="00263618">
        <w:rPr>
          <w:rFonts w:ascii="Garamond" w:hAnsi="Garamond"/>
        </w:rPr>
        <w:t xml:space="preserve">ges different sides of an issue. </w:t>
      </w:r>
    </w:p>
    <w:p w14:paraId="44D2E16F" w14:textId="77777777" w:rsidR="00DF1D60" w:rsidRPr="00263618" w:rsidRDefault="00DF1D60" w:rsidP="00DF1D60">
      <w:pPr>
        <w:ind w:left="1440" w:hanging="1440"/>
        <w:rPr>
          <w:rFonts w:ascii="Garamond" w:hAnsi="Garamond"/>
        </w:rPr>
      </w:pPr>
    </w:p>
    <w:p w14:paraId="691F3591" w14:textId="54C7F8C4" w:rsidR="00DF1D60" w:rsidRPr="00263618" w:rsidRDefault="00DF1D60" w:rsidP="00DF1D60">
      <w:pPr>
        <w:ind w:left="1440" w:hanging="1440"/>
        <w:rPr>
          <w:rFonts w:ascii="Garamond" w:hAnsi="Garamond"/>
        </w:rPr>
      </w:pPr>
      <w:r w:rsidRPr="00263618">
        <w:rPr>
          <w:rFonts w:ascii="Garamond" w:hAnsi="Garamond"/>
        </w:rPr>
        <w:t>T1CT</w:t>
      </w:r>
      <w:r w:rsidR="009969EF">
        <w:rPr>
          <w:rFonts w:ascii="Garamond" w:hAnsi="Garamond"/>
        </w:rPr>
        <w:t>PS</w:t>
      </w:r>
      <w:r w:rsidRPr="00263618">
        <w:rPr>
          <w:rFonts w:ascii="Garamond" w:hAnsi="Garamond"/>
        </w:rPr>
        <w:t>6</w:t>
      </w:r>
      <w:r w:rsidRPr="00263618">
        <w:rPr>
          <w:rFonts w:ascii="Garamond" w:hAnsi="Garamond"/>
        </w:rPr>
        <w:tab/>
        <w:t>Develop a methodology or theoretical framework that may be incorrectly developed, unfocused, or missing critical elements.</w:t>
      </w:r>
    </w:p>
    <w:p w14:paraId="6D56D823" w14:textId="77777777" w:rsidR="00DF1D60" w:rsidRPr="00263618" w:rsidRDefault="00DF1D60" w:rsidP="00DF1D60">
      <w:pPr>
        <w:ind w:left="1440" w:hanging="1440"/>
        <w:rPr>
          <w:rFonts w:ascii="Garamond" w:hAnsi="Garamond"/>
        </w:rPr>
      </w:pPr>
    </w:p>
    <w:p w14:paraId="4E722BF0" w14:textId="77777777" w:rsidR="000611E5" w:rsidRDefault="00DF1D60" w:rsidP="000611E5">
      <w:pPr>
        <w:ind w:left="1440" w:hanging="1440"/>
        <w:rPr>
          <w:rFonts w:ascii="Garamond" w:hAnsi="Garamond"/>
          <w:b/>
        </w:rPr>
      </w:pPr>
      <w:r w:rsidRPr="00263618">
        <w:rPr>
          <w:rFonts w:ascii="Garamond" w:hAnsi="Garamond"/>
        </w:rPr>
        <w:t>T1CT</w:t>
      </w:r>
      <w:r w:rsidR="009969EF">
        <w:rPr>
          <w:rFonts w:ascii="Garamond" w:hAnsi="Garamond"/>
        </w:rPr>
        <w:t>PS</w:t>
      </w:r>
      <w:r w:rsidRPr="00263618">
        <w:rPr>
          <w:rFonts w:ascii="Garamond" w:hAnsi="Garamond"/>
        </w:rPr>
        <w:t>7</w:t>
      </w:r>
      <w:r w:rsidRPr="00263618">
        <w:rPr>
          <w:rFonts w:ascii="Garamond" w:hAnsi="Garamond"/>
        </w:rPr>
        <w:tab/>
        <w:t>Provide a conclusion that is logically tied to information (because information is chosen to fit the desired conclusion); clearly</w:t>
      </w:r>
      <w:r>
        <w:rPr>
          <w:rFonts w:ascii="Garamond" w:hAnsi="Garamond"/>
        </w:rPr>
        <w:t xml:space="preserve"> identify </w:t>
      </w:r>
      <w:r w:rsidRPr="00263618">
        <w:rPr>
          <w:rFonts w:ascii="Garamond" w:hAnsi="Garamond"/>
        </w:rPr>
        <w:t>some related outcomes (consequences and implications).</w:t>
      </w:r>
      <w:r w:rsidR="000C5171" w:rsidRPr="00263618">
        <w:rPr>
          <w:rFonts w:ascii="Garamond" w:hAnsi="Garamond"/>
        </w:rPr>
        <w:t xml:space="preserve"> </w:t>
      </w:r>
    </w:p>
    <w:p w14:paraId="327D1F58" w14:textId="77777777" w:rsidR="000611E5" w:rsidRDefault="000611E5" w:rsidP="000611E5">
      <w:pPr>
        <w:ind w:left="1440" w:hanging="1440"/>
        <w:rPr>
          <w:rFonts w:ascii="Garamond" w:hAnsi="Garamond"/>
          <w:b/>
        </w:rPr>
      </w:pPr>
    </w:p>
    <w:p w14:paraId="05283ECD" w14:textId="77777777" w:rsidR="000611E5" w:rsidRDefault="000611E5" w:rsidP="000611E5">
      <w:pPr>
        <w:ind w:left="1440" w:hanging="1440"/>
        <w:rPr>
          <w:rFonts w:ascii="Garamond" w:hAnsi="Garamond"/>
          <w:b/>
        </w:rPr>
      </w:pPr>
    </w:p>
    <w:p w14:paraId="688C0635" w14:textId="0D0C78A6" w:rsidR="00DF1D60" w:rsidRPr="000611E5" w:rsidRDefault="00DF1D60" w:rsidP="000611E5">
      <w:pPr>
        <w:ind w:left="1440" w:hanging="1440"/>
        <w:rPr>
          <w:rFonts w:ascii="Garamond" w:hAnsi="Garamond"/>
        </w:rPr>
      </w:pPr>
      <w:r w:rsidRPr="00263618">
        <w:rPr>
          <w:rFonts w:ascii="Garamond" w:hAnsi="Garamond"/>
          <w:b/>
        </w:rPr>
        <w:t xml:space="preserve">Tier 2 Critical Thinking </w:t>
      </w:r>
      <w:r w:rsidR="00527149">
        <w:rPr>
          <w:rFonts w:ascii="Garamond" w:hAnsi="Garamond"/>
          <w:b/>
        </w:rPr>
        <w:t xml:space="preserve">and Problem Solving </w:t>
      </w:r>
      <w:r w:rsidR="00A96EEB">
        <w:rPr>
          <w:rFonts w:ascii="Garamond" w:hAnsi="Garamond"/>
          <w:b/>
        </w:rPr>
        <w:t xml:space="preserve">Outcomes </w:t>
      </w:r>
      <w:r w:rsidRPr="00263618">
        <w:rPr>
          <w:rFonts w:ascii="Garamond" w:hAnsi="Garamond"/>
          <w:b/>
        </w:rPr>
        <w:t>(T2CT</w:t>
      </w:r>
      <w:r w:rsidR="009969EF" w:rsidRPr="009969EF">
        <w:rPr>
          <w:rFonts w:ascii="Garamond" w:hAnsi="Garamond"/>
          <w:b/>
        </w:rPr>
        <w:t>PS</w:t>
      </w:r>
      <w:r w:rsidRPr="00263618">
        <w:rPr>
          <w:rFonts w:ascii="Garamond" w:hAnsi="Garamond"/>
          <w:b/>
        </w:rPr>
        <w:t>)</w:t>
      </w:r>
    </w:p>
    <w:p w14:paraId="5ED71EDB" w14:textId="77777777" w:rsidR="00DF1D60" w:rsidRPr="00263618" w:rsidRDefault="00DF1D60" w:rsidP="00DF1D60">
      <w:pPr>
        <w:ind w:left="720" w:hanging="720"/>
        <w:jc w:val="center"/>
        <w:rPr>
          <w:rFonts w:ascii="Garamond" w:hAnsi="Garamond"/>
          <w:b/>
        </w:rPr>
      </w:pPr>
    </w:p>
    <w:p w14:paraId="7DC79E35" w14:textId="77777777" w:rsidR="00DF1D60" w:rsidRPr="00263618" w:rsidRDefault="00DF1D60" w:rsidP="00DF1D60">
      <w:pPr>
        <w:ind w:left="720" w:hanging="720"/>
        <w:rPr>
          <w:rFonts w:ascii="Garamond" w:hAnsi="Garamond"/>
        </w:rPr>
      </w:pPr>
      <w:r w:rsidRPr="00263618">
        <w:rPr>
          <w:rFonts w:ascii="Garamond" w:hAnsi="Garamond"/>
        </w:rPr>
        <w:t>At the end of the course, students will be able to:</w:t>
      </w:r>
    </w:p>
    <w:p w14:paraId="6E0D519C" w14:textId="77777777" w:rsidR="00DF1D60" w:rsidRPr="00263618" w:rsidRDefault="00DF1D60" w:rsidP="00DF1D60">
      <w:pPr>
        <w:ind w:left="720" w:hanging="720"/>
        <w:rPr>
          <w:rFonts w:ascii="Garamond" w:hAnsi="Garamond"/>
        </w:rPr>
      </w:pPr>
    </w:p>
    <w:p w14:paraId="1000BF57" w14:textId="17352A9B" w:rsidR="00DF1D60" w:rsidRPr="00263618" w:rsidRDefault="00DF1D60" w:rsidP="00DF1D60">
      <w:pPr>
        <w:ind w:left="1440" w:hanging="1440"/>
        <w:rPr>
          <w:rFonts w:ascii="Garamond" w:hAnsi="Garamond"/>
        </w:rPr>
      </w:pPr>
      <w:r w:rsidRPr="00263618">
        <w:rPr>
          <w:rFonts w:ascii="Garamond" w:hAnsi="Garamond"/>
        </w:rPr>
        <w:t>T2CT</w:t>
      </w:r>
      <w:r w:rsidR="009969EF">
        <w:rPr>
          <w:rFonts w:ascii="Garamond" w:hAnsi="Garamond"/>
        </w:rPr>
        <w:t>PS</w:t>
      </w:r>
      <w:r w:rsidRPr="00263618">
        <w:rPr>
          <w:rFonts w:ascii="Garamond" w:hAnsi="Garamond"/>
        </w:rPr>
        <w:t>1</w:t>
      </w:r>
      <w:r w:rsidRPr="00263618">
        <w:rPr>
          <w:rFonts w:ascii="Garamond" w:hAnsi="Garamond"/>
        </w:rPr>
        <w:tab/>
        <w:t>Identify a focused and manageable/doable topic that appropriately addresses relevant aspects of the topic.</w:t>
      </w:r>
    </w:p>
    <w:p w14:paraId="07B93537" w14:textId="77777777" w:rsidR="00DF1D60" w:rsidRPr="00263618" w:rsidRDefault="00DF1D60" w:rsidP="00DF1D60">
      <w:pPr>
        <w:ind w:left="1440" w:hanging="1440"/>
        <w:rPr>
          <w:rFonts w:ascii="Garamond" w:hAnsi="Garamond"/>
        </w:rPr>
      </w:pPr>
    </w:p>
    <w:p w14:paraId="673B32D4" w14:textId="6DB046DC" w:rsidR="00DF1D60" w:rsidRPr="00263618" w:rsidRDefault="00DF1D60" w:rsidP="00DF1D60">
      <w:pPr>
        <w:ind w:left="1440" w:hanging="1440"/>
        <w:rPr>
          <w:rFonts w:ascii="Garamond" w:hAnsi="Garamond"/>
        </w:rPr>
      </w:pPr>
      <w:r w:rsidRPr="00263618">
        <w:rPr>
          <w:rFonts w:ascii="Garamond" w:hAnsi="Garamond"/>
        </w:rPr>
        <w:t>T2CT</w:t>
      </w:r>
      <w:r w:rsidR="009969EF">
        <w:rPr>
          <w:rFonts w:ascii="Garamond" w:hAnsi="Garamond"/>
        </w:rPr>
        <w:t>PS</w:t>
      </w:r>
      <w:r w:rsidRPr="00263618">
        <w:rPr>
          <w:rFonts w:ascii="Garamond" w:hAnsi="Garamond"/>
        </w:rPr>
        <w:t>2</w:t>
      </w:r>
      <w:r w:rsidRPr="00263618">
        <w:rPr>
          <w:rFonts w:ascii="Garamond" w:hAnsi="Garamond"/>
        </w:rPr>
        <w:tab/>
        <w:t xml:space="preserve">State an issue/problem that has been considered critically, described, and clarified so that understanding is not seriously impeded by omissions. </w:t>
      </w:r>
    </w:p>
    <w:p w14:paraId="6519E387" w14:textId="77777777" w:rsidR="00DF1D60" w:rsidRPr="00263618" w:rsidRDefault="00DF1D60" w:rsidP="00DF1D60">
      <w:pPr>
        <w:ind w:left="1440" w:hanging="1440"/>
        <w:rPr>
          <w:rFonts w:ascii="Garamond" w:hAnsi="Garamond"/>
        </w:rPr>
      </w:pPr>
    </w:p>
    <w:p w14:paraId="2D3A9D31" w14:textId="1E9B5BDD" w:rsidR="00DF1D60" w:rsidRPr="00263618" w:rsidRDefault="00DF1D60" w:rsidP="00DF1D60">
      <w:pPr>
        <w:ind w:left="1440" w:hanging="1440"/>
        <w:rPr>
          <w:rFonts w:ascii="Garamond" w:hAnsi="Garamond"/>
        </w:rPr>
      </w:pPr>
      <w:r w:rsidRPr="00263618">
        <w:rPr>
          <w:rFonts w:ascii="Garamond" w:hAnsi="Garamond"/>
        </w:rPr>
        <w:t>T2CT</w:t>
      </w:r>
      <w:r w:rsidR="009969EF">
        <w:rPr>
          <w:rFonts w:ascii="Garamond" w:hAnsi="Garamond"/>
        </w:rPr>
        <w:t>PS</w:t>
      </w:r>
      <w:r w:rsidRPr="00263618">
        <w:rPr>
          <w:rFonts w:ascii="Garamond" w:hAnsi="Garamond"/>
        </w:rPr>
        <w:t>3</w:t>
      </w:r>
      <w:r w:rsidRPr="00263618">
        <w:rPr>
          <w:rFonts w:ascii="Garamond" w:hAnsi="Garamond"/>
        </w:rPr>
        <w:tab/>
        <w:t>Take information from source(s) with enough interpretation/evaluation to develop a coherent analysis or synthesis. Subject expert viewpoints to questioning.</w:t>
      </w:r>
    </w:p>
    <w:p w14:paraId="3CAD30E6" w14:textId="77777777" w:rsidR="00DF1D60" w:rsidRPr="00263618" w:rsidRDefault="00DF1D60" w:rsidP="00DF1D60">
      <w:pPr>
        <w:ind w:left="1440" w:hanging="1440"/>
        <w:rPr>
          <w:rFonts w:ascii="Garamond" w:hAnsi="Garamond"/>
        </w:rPr>
      </w:pPr>
    </w:p>
    <w:p w14:paraId="5B39C810" w14:textId="491FDD2A" w:rsidR="00DF1D60" w:rsidRPr="00263618" w:rsidRDefault="00DF1D60" w:rsidP="00DF1D60">
      <w:pPr>
        <w:ind w:left="1440" w:hanging="1440"/>
        <w:rPr>
          <w:rFonts w:ascii="Garamond" w:hAnsi="Garamond"/>
        </w:rPr>
      </w:pPr>
      <w:r w:rsidRPr="00263618">
        <w:rPr>
          <w:rFonts w:ascii="Garamond" w:hAnsi="Garamond"/>
        </w:rPr>
        <w:t>T2CT</w:t>
      </w:r>
      <w:r w:rsidR="009969EF">
        <w:rPr>
          <w:rFonts w:ascii="Garamond" w:hAnsi="Garamond"/>
        </w:rPr>
        <w:t>PS</w:t>
      </w:r>
      <w:r w:rsidRPr="00263618">
        <w:rPr>
          <w:rFonts w:ascii="Garamond" w:hAnsi="Garamond"/>
        </w:rPr>
        <w:t>4</w:t>
      </w:r>
      <w:r w:rsidRPr="00263618">
        <w:rPr>
          <w:rFonts w:ascii="Garamond" w:hAnsi="Garamond"/>
        </w:rPr>
        <w:tab/>
        <w:t>Identify own and others</w:t>
      </w:r>
      <w:r>
        <w:rPr>
          <w:rFonts w:ascii="Garamond" w:hAnsi="Garamond"/>
        </w:rPr>
        <w:t>’</w:t>
      </w:r>
      <w:r w:rsidRPr="00263618">
        <w:rPr>
          <w:rFonts w:ascii="Garamond" w:hAnsi="Garamond"/>
        </w:rPr>
        <w:t xml:space="preserve"> assumptions and several relevant contexts when presenting a position.</w:t>
      </w:r>
    </w:p>
    <w:p w14:paraId="52BCE5DA" w14:textId="77777777" w:rsidR="00DF1D60" w:rsidRPr="00263618" w:rsidRDefault="00DF1D60" w:rsidP="00DF1D60">
      <w:pPr>
        <w:ind w:left="1440" w:hanging="1440"/>
        <w:rPr>
          <w:rFonts w:ascii="Garamond" w:hAnsi="Garamond"/>
        </w:rPr>
      </w:pPr>
    </w:p>
    <w:p w14:paraId="33CAC672" w14:textId="667470B8" w:rsidR="00DF1D60" w:rsidRPr="00263618" w:rsidRDefault="00DF1D60" w:rsidP="00DF1D60">
      <w:pPr>
        <w:ind w:left="1440" w:hanging="1440"/>
        <w:rPr>
          <w:rFonts w:ascii="Garamond" w:hAnsi="Garamond"/>
        </w:rPr>
      </w:pPr>
      <w:r w:rsidRPr="00263618">
        <w:rPr>
          <w:rFonts w:ascii="Garamond" w:hAnsi="Garamond"/>
        </w:rPr>
        <w:t>T2CT</w:t>
      </w:r>
      <w:r w:rsidR="009969EF">
        <w:rPr>
          <w:rFonts w:ascii="Garamond" w:hAnsi="Garamond"/>
        </w:rPr>
        <w:t>PS</w:t>
      </w:r>
      <w:r w:rsidRPr="00263618">
        <w:rPr>
          <w:rFonts w:ascii="Garamond" w:hAnsi="Garamond"/>
        </w:rPr>
        <w:t>5</w:t>
      </w:r>
      <w:r w:rsidRPr="00263618">
        <w:rPr>
          <w:rFonts w:ascii="Garamond" w:hAnsi="Garamond"/>
        </w:rPr>
        <w:tab/>
        <w:t>State a specific position (persective, thesis/hypothesis) that takes into account the complexities of an issue. Acknowledge others</w:t>
      </w:r>
      <w:r>
        <w:rPr>
          <w:rFonts w:ascii="Garamond" w:hAnsi="Garamond"/>
        </w:rPr>
        <w:t>’</w:t>
      </w:r>
      <w:r w:rsidRPr="00263618">
        <w:rPr>
          <w:rFonts w:ascii="Garamond" w:hAnsi="Garamond"/>
        </w:rPr>
        <w:t xml:space="preserve"> points of view within position (perspective, thesis/hypothesis).</w:t>
      </w:r>
    </w:p>
    <w:p w14:paraId="052BCC9F" w14:textId="77777777" w:rsidR="00DF1D60" w:rsidRPr="00263618" w:rsidRDefault="00DF1D60" w:rsidP="00DF1D60">
      <w:pPr>
        <w:ind w:left="1440" w:hanging="1440"/>
        <w:rPr>
          <w:rFonts w:ascii="Garamond" w:hAnsi="Garamond"/>
        </w:rPr>
      </w:pPr>
    </w:p>
    <w:p w14:paraId="7C55B4FE" w14:textId="1C15223B" w:rsidR="00DF1D60" w:rsidRPr="00263618" w:rsidRDefault="00DF1D60" w:rsidP="00DF1D60">
      <w:pPr>
        <w:ind w:left="1440" w:hanging="1440"/>
        <w:rPr>
          <w:rFonts w:ascii="Garamond" w:hAnsi="Garamond"/>
        </w:rPr>
      </w:pPr>
      <w:r w:rsidRPr="00263618">
        <w:rPr>
          <w:rFonts w:ascii="Garamond" w:hAnsi="Garamond"/>
        </w:rPr>
        <w:t>T2CT</w:t>
      </w:r>
      <w:r w:rsidR="009969EF">
        <w:rPr>
          <w:rFonts w:ascii="Garamond" w:hAnsi="Garamond"/>
        </w:rPr>
        <w:t>PS</w:t>
      </w:r>
      <w:r w:rsidRPr="00263618">
        <w:rPr>
          <w:rFonts w:ascii="Garamond" w:hAnsi="Garamond"/>
        </w:rPr>
        <w:t>6</w:t>
      </w:r>
      <w:r w:rsidRPr="00263618">
        <w:rPr>
          <w:rFonts w:ascii="Garamond" w:hAnsi="Garamond"/>
        </w:rPr>
        <w:tab/>
        <w:t>Appropriately develop critical elements of the methodology or theoretical framework. However, more subtle elements are ignored or unaccounted for.</w:t>
      </w:r>
    </w:p>
    <w:p w14:paraId="7F0D6E2E" w14:textId="77777777" w:rsidR="00DF1D60" w:rsidRPr="00263618" w:rsidRDefault="00DF1D60" w:rsidP="00DF1D60">
      <w:pPr>
        <w:ind w:left="1440" w:hanging="1440"/>
        <w:rPr>
          <w:rFonts w:ascii="Garamond" w:hAnsi="Garamond"/>
        </w:rPr>
      </w:pPr>
    </w:p>
    <w:p w14:paraId="4148C8EE" w14:textId="71CEEDAC" w:rsidR="00DF1D60" w:rsidRPr="00263618" w:rsidRDefault="00DF1D60" w:rsidP="00DF1D60">
      <w:pPr>
        <w:ind w:left="1440" w:hanging="1440"/>
        <w:rPr>
          <w:rFonts w:ascii="Garamond" w:hAnsi="Garamond"/>
        </w:rPr>
      </w:pPr>
      <w:r w:rsidRPr="00263618">
        <w:rPr>
          <w:rFonts w:ascii="Garamond" w:hAnsi="Garamond"/>
        </w:rPr>
        <w:t>T2CT</w:t>
      </w:r>
      <w:r w:rsidR="009969EF">
        <w:rPr>
          <w:rFonts w:ascii="Garamond" w:hAnsi="Garamond"/>
        </w:rPr>
        <w:t>PS</w:t>
      </w:r>
      <w:r w:rsidRPr="00263618">
        <w:rPr>
          <w:rFonts w:ascii="Garamond" w:hAnsi="Garamond"/>
        </w:rPr>
        <w:t>7</w:t>
      </w:r>
      <w:r w:rsidRPr="00263618">
        <w:rPr>
          <w:rFonts w:ascii="Garamond" w:hAnsi="Garamond"/>
        </w:rPr>
        <w:tab/>
        <w:t xml:space="preserve">Logically tie conclusion to a range of information, including opposing viewpoints; </w:t>
      </w:r>
      <w:r>
        <w:rPr>
          <w:rFonts w:ascii="Garamond" w:hAnsi="Garamond"/>
        </w:rPr>
        <w:t xml:space="preserve">clearly identify </w:t>
      </w:r>
      <w:r w:rsidRPr="00263618">
        <w:rPr>
          <w:rFonts w:ascii="Garamond" w:hAnsi="Garamond"/>
        </w:rPr>
        <w:t>related outcomes (consequences and implications).</w:t>
      </w:r>
    </w:p>
    <w:p w14:paraId="205133CC" w14:textId="77777777" w:rsidR="00DF1D60" w:rsidRPr="00263618" w:rsidRDefault="00DF1D60" w:rsidP="00DF1D60">
      <w:pPr>
        <w:ind w:left="720" w:hanging="720"/>
        <w:rPr>
          <w:rFonts w:ascii="Garamond" w:hAnsi="Garamond"/>
        </w:rPr>
      </w:pPr>
    </w:p>
    <w:p w14:paraId="7CD30F10" w14:textId="77777777" w:rsidR="001C3154" w:rsidRDefault="001C3154" w:rsidP="001C3154">
      <w:pPr>
        <w:ind w:left="720" w:hanging="720"/>
        <w:rPr>
          <w:rFonts w:ascii="Garamond" w:hAnsi="Garamond"/>
          <w:b/>
        </w:rPr>
      </w:pPr>
    </w:p>
    <w:p w14:paraId="0E3FFC0E" w14:textId="77777777" w:rsidR="001C3154" w:rsidRPr="00263618" w:rsidRDefault="001C3154" w:rsidP="001C3154">
      <w:pPr>
        <w:ind w:left="720" w:hanging="720"/>
        <w:rPr>
          <w:rFonts w:ascii="Garamond" w:hAnsi="Garamond"/>
          <w:b/>
        </w:rPr>
      </w:pPr>
      <w:r>
        <w:rPr>
          <w:rFonts w:ascii="Garamond" w:hAnsi="Garamond"/>
          <w:b/>
        </w:rPr>
        <w:t>Tier 3</w:t>
      </w:r>
      <w:r w:rsidRPr="00263618">
        <w:rPr>
          <w:rFonts w:ascii="Garamond" w:hAnsi="Garamond"/>
          <w:b/>
        </w:rPr>
        <w:t xml:space="preserve"> Critical Thinking </w:t>
      </w:r>
      <w:r>
        <w:rPr>
          <w:rFonts w:ascii="Garamond" w:hAnsi="Garamond"/>
          <w:b/>
        </w:rPr>
        <w:t>and Problem Solving Outcomes (T3</w:t>
      </w:r>
      <w:r w:rsidRPr="00263618">
        <w:rPr>
          <w:rFonts w:ascii="Garamond" w:hAnsi="Garamond"/>
          <w:b/>
        </w:rPr>
        <w:t>CT</w:t>
      </w:r>
      <w:r w:rsidRPr="009969EF">
        <w:rPr>
          <w:rFonts w:ascii="Garamond" w:hAnsi="Garamond"/>
          <w:b/>
        </w:rPr>
        <w:t>PS</w:t>
      </w:r>
      <w:r w:rsidRPr="00263618">
        <w:rPr>
          <w:rFonts w:ascii="Garamond" w:hAnsi="Garamond"/>
          <w:b/>
        </w:rPr>
        <w:t>)</w:t>
      </w:r>
    </w:p>
    <w:p w14:paraId="47B564B3" w14:textId="77777777" w:rsidR="001C3154" w:rsidRPr="00263618" w:rsidRDefault="001C3154" w:rsidP="001C3154">
      <w:pPr>
        <w:ind w:left="720" w:hanging="720"/>
        <w:jc w:val="center"/>
        <w:rPr>
          <w:rFonts w:ascii="Garamond" w:hAnsi="Garamond"/>
          <w:b/>
        </w:rPr>
      </w:pPr>
    </w:p>
    <w:p w14:paraId="14E50909" w14:textId="77777777" w:rsidR="001C3154" w:rsidRPr="00263618" w:rsidRDefault="001C3154" w:rsidP="001C3154">
      <w:pPr>
        <w:ind w:left="720" w:hanging="720"/>
        <w:rPr>
          <w:rFonts w:ascii="Garamond" w:hAnsi="Garamond"/>
        </w:rPr>
      </w:pPr>
      <w:r w:rsidRPr="00263618">
        <w:rPr>
          <w:rFonts w:ascii="Garamond" w:hAnsi="Garamond"/>
        </w:rPr>
        <w:t>At the end of the course, students will be able to:</w:t>
      </w:r>
    </w:p>
    <w:p w14:paraId="3198683A" w14:textId="77777777" w:rsidR="001C3154" w:rsidRPr="00263618" w:rsidRDefault="001C3154" w:rsidP="001C3154">
      <w:pPr>
        <w:ind w:left="720" w:hanging="720"/>
        <w:rPr>
          <w:rFonts w:ascii="Garamond" w:hAnsi="Garamond"/>
        </w:rPr>
      </w:pPr>
    </w:p>
    <w:p w14:paraId="3EE33743" w14:textId="77777777" w:rsidR="001C3154" w:rsidRPr="00C666F8" w:rsidRDefault="001C3154" w:rsidP="001C3154">
      <w:pPr>
        <w:ind w:left="1440" w:hanging="1440"/>
        <w:rPr>
          <w:rFonts w:ascii="Garamond" w:hAnsi="Garamond"/>
        </w:rPr>
      </w:pPr>
      <w:r w:rsidRPr="00C666F8">
        <w:rPr>
          <w:rFonts w:ascii="Garamond" w:hAnsi="Garamond"/>
        </w:rPr>
        <w:t>T3CTPS1</w:t>
      </w:r>
      <w:r w:rsidRPr="00C666F8">
        <w:rPr>
          <w:rFonts w:ascii="Garamond" w:hAnsi="Garamond"/>
        </w:rPr>
        <w:tab/>
      </w:r>
      <w:r w:rsidRPr="00C666F8">
        <w:rPr>
          <w:rFonts w:ascii="Garamond" w:hAnsi="Garamond" w:cs="Times New Roman"/>
        </w:rPr>
        <w:t>Identify a creative, focused, and manageable topic that addresses potentially significant yet previously less explored aspects of the topic</w:t>
      </w:r>
      <w:r w:rsidRPr="00C666F8">
        <w:rPr>
          <w:rFonts w:ascii="Garamond" w:hAnsi="Garamond"/>
        </w:rPr>
        <w:t>.</w:t>
      </w:r>
    </w:p>
    <w:p w14:paraId="2DCBD60A" w14:textId="77777777" w:rsidR="001C3154" w:rsidRPr="00C666F8" w:rsidRDefault="001C3154" w:rsidP="001C3154">
      <w:pPr>
        <w:ind w:left="1440" w:hanging="1440"/>
        <w:rPr>
          <w:rFonts w:ascii="Garamond" w:hAnsi="Garamond"/>
        </w:rPr>
      </w:pPr>
    </w:p>
    <w:p w14:paraId="7FDF0928" w14:textId="77777777" w:rsidR="001C3154" w:rsidRPr="00C666F8" w:rsidRDefault="001C3154" w:rsidP="001C3154">
      <w:pPr>
        <w:pStyle w:val="Standard"/>
        <w:ind w:left="1440" w:hanging="1440"/>
        <w:rPr>
          <w:rFonts w:ascii="Garamond" w:hAnsi="Garamond"/>
        </w:rPr>
      </w:pPr>
      <w:r w:rsidRPr="00C666F8">
        <w:rPr>
          <w:rFonts w:ascii="Garamond" w:hAnsi="Garamond"/>
        </w:rPr>
        <w:t>T3CTPS2</w:t>
      </w:r>
      <w:r w:rsidRPr="00C666F8">
        <w:rPr>
          <w:rFonts w:ascii="Garamond" w:hAnsi="Garamond"/>
        </w:rPr>
        <w:tab/>
        <w:t xml:space="preserve">State an issue/problem that has been considered critically and described comprehensively, including all relevant information necessary for full understanding. </w:t>
      </w:r>
    </w:p>
    <w:p w14:paraId="2A6F4755" w14:textId="77777777" w:rsidR="001C3154" w:rsidRPr="00C666F8" w:rsidRDefault="001C3154" w:rsidP="001C3154">
      <w:pPr>
        <w:ind w:left="1440" w:hanging="1440"/>
        <w:rPr>
          <w:rFonts w:ascii="Garamond" w:hAnsi="Garamond"/>
        </w:rPr>
      </w:pPr>
    </w:p>
    <w:p w14:paraId="0A104ED7" w14:textId="77777777" w:rsidR="001C3154" w:rsidRPr="00C666F8" w:rsidRDefault="001C3154" w:rsidP="001C3154">
      <w:pPr>
        <w:ind w:left="1440" w:hanging="1440"/>
        <w:rPr>
          <w:rFonts w:ascii="Garamond" w:hAnsi="Garamond"/>
        </w:rPr>
      </w:pPr>
      <w:r w:rsidRPr="00C666F8">
        <w:rPr>
          <w:rFonts w:ascii="Garamond" w:hAnsi="Garamond"/>
        </w:rPr>
        <w:t>T3CTPS3</w:t>
      </w:r>
      <w:r w:rsidRPr="00C666F8">
        <w:rPr>
          <w:rFonts w:ascii="Garamond" w:hAnsi="Garamond"/>
        </w:rPr>
        <w:tab/>
        <w:t>Take information from source(s) with enough interpretation/evaluation to develop a comprehensive analysis</w:t>
      </w:r>
      <w:r>
        <w:rPr>
          <w:rFonts w:ascii="Garamond" w:hAnsi="Garamond"/>
        </w:rPr>
        <w:t xml:space="preserve"> or synthesis; s</w:t>
      </w:r>
      <w:r w:rsidRPr="00C666F8">
        <w:rPr>
          <w:rFonts w:ascii="Garamond" w:hAnsi="Garamond"/>
        </w:rPr>
        <w:t>ubject expert viewpoints to thorough questioning.</w:t>
      </w:r>
    </w:p>
    <w:p w14:paraId="2EAD421B" w14:textId="77777777" w:rsidR="001C3154" w:rsidRPr="00263618" w:rsidRDefault="001C3154" w:rsidP="001C3154">
      <w:pPr>
        <w:ind w:left="1440" w:hanging="1440"/>
        <w:rPr>
          <w:rFonts w:ascii="Garamond" w:hAnsi="Garamond"/>
        </w:rPr>
      </w:pPr>
    </w:p>
    <w:p w14:paraId="47CDE1E5" w14:textId="77777777" w:rsidR="001C3154" w:rsidRPr="00263618" w:rsidRDefault="001C3154" w:rsidP="001C3154">
      <w:pPr>
        <w:ind w:left="1440" w:hanging="1440"/>
        <w:rPr>
          <w:rFonts w:ascii="Garamond" w:hAnsi="Garamond"/>
        </w:rPr>
      </w:pPr>
      <w:r>
        <w:rPr>
          <w:rFonts w:ascii="Garamond" w:hAnsi="Garamond"/>
        </w:rPr>
        <w:t>T3</w:t>
      </w:r>
      <w:r w:rsidRPr="00263618">
        <w:rPr>
          <w:rFonts w:ascii="Garamond" w:hAnsi="Garamond"/>
        </w:rPr>
        <w:t>CT</w:t>
      </w:r>
      <w:r>
        <w:rPr>
          <w:rFonts w:ascii="Garamond" w:hAnsi="Garamond"/>
        </w:rPr>
        <w:t>PS</w:t>
      </w:r>
      <w:r w:rsidRPr="00263618">
        <w:rPr>
          <w:rFonts w:ascii="Garamond" w:hAnsi="Garamond"/>
        </w:rPr>
        <w:t>4</w:t>
      </w:r>
      <w:r w:rsidRPr="00263618">
        <w:rPr>
          <w:rFonts w:ascii="Garamond" w:hAnsi="Garamond"/>
        </w:rPr>
        <w:tab/>
      </w:r>
      <w:r>
        <w:rPr>
          <w:rFonts w:ascii="Garamond" w:hAnsi="Garamond"/>
        </w:rPr>
        <w:t>Thoroughly (systematically and methodically) analyze</w:t>
      </w:r>
      <w:r w:rsidRPr="00263618">
        <w:rPr>
          <w:rFonts w:ascii="Garamond" w:hAnsi="Garamond"/>
        </w:rPr>
        <w:t xml:space="preserve"> own and others</w:t>
      </w:r>
      <w:r>
        <w:rPr>
          <w:rFonts w:ascii="Garamond" w:hAnsi="Garamond"/>
        </w:rPr>
        <w:t>’ assumptions;</w:t>
      </w:r>
      <w:r w:rsidRPr="00263618">
        <w:rPr>
          <w:rFonts w:ascii="Garamond" w:hAnsi="Garamond"/>
        </w:rPr>
        <w:t xml:space="preserve"> </w:t>
      </w:r>
      <w:r>
        <w:rPr>
          <w:rFonts w:ascii="Garamond" w:hAnsi="Garamond"/>
        </w:rPr>
        <w:t>carefully evaluate the relevance</w:t>
      </w:r>
      <w:r w:rsidRPr="00263618">
        <w:rPr>
          <w:rFonts w:ascii="Garamond" w:hAnsi="Garamond"/>
        </w:rPr>
        <w:t xml:space="preserve"> </w:t>
      </w:r>
      <w:r>
        <w:rPr>
          <w:rFonts w:ascii="Garamond" w:hAnsi="Garamond"/>
        </w:rPr>
        <w:t xml:space="preserve">of </w:t>
      </w:r>
      <w:r w:rsidRPr="00263618">
        <w:rPr>
          <w:rFonts w:ascii="Garamond" w:hAnsi="Garamond"/>
        </w:rPr>
        <w:t>contexts when presenting a position.</w:t>
      </w:r>
    </w:p>
    <w:p w14:paraId="405FF119" w14:textId="77777777" w:rsidR="001C3154" w:rsidRPr="00263618" w:rsidRDefault="001C3154" w:rsidP="001C3154">
      <w:pPr>
        <w:ind w:left="1440" w:hanging="1440"/>
        <w:rPr>
          <w:rFonts w:ascii="Garamond" w:hAnsi="Garamond"/>
        </w:rPr>
      </w:pPr>
    </w:p>
    <w:p w14:paraId="3BB11CEE" w14:textId="77777777" w:rsidR="001C3154" w:rsidRPr="00263618" w:rsidRDefault="001C3154" w:rsidP="001C3154">
      <w:pPr>
        <w:ind w:left="1440" w:hanging="1440"/>
        <w:rPr>
          <w:rFonts w:ascii="Garamond" w:hAnsi="Garamond"/>
        </w:rPr>
      </w:pPr>
      <w:r>
        <w:rPr>
          <w:rFonts w:ascii="Garamond" w:hAnsi="Garamond"/>
        </w:rPr>
        <w:t>T3</w:t>
      </w:r>
      <w:r w:rsidRPr="00263618">
        <w:rPr>
          <w:rFonts w:ascii="Garamond" w:hAnsi="Garamond"/>
        </w:rPr>
        <w:t>CT</w:t>
      </w:r>
      <w:r>
        <w:rPr>
          <w:rFonts w:ascii="Garamond" w:hAnsi="Garamond"/>
        </w:rPr>
        <w:t>PS</w:t>
      </w:r>
      <w:r w:rsidRPr="00263618">
        <w:rPr>
          <w:rFonts w:ascii="Garamond" w:hAnsi="Garamond"/>
        </w:rPr>
        <w:t>5</w:t>
      </w:r>
      <w:r w:rsidRPr="00263618">
        <w:rPr>
          <w:rFonts w:ascii="Garamond" w:hAnsi="Garamond"/>
        </w:rPr>
        <w:tab/>
        <w:t>State a</w:t>
      </w:r>
      <w:r>
        <w:rPr>
          <w:rFonts w:ascii="Garamond" w:hAnsi="Garamond"/>
        </w:rPr>
        <w:t>n imaginative</w:t>
      </w:r>
      <w:r w:rsidRPr="00263618">
        <w:rPr>
          <w:rFonts w:ascii="Garamond" w:hAnsi="Garamond"/>
        </w:rPr>
        <w:t xml:space="preserve"> specific position (persective, thesis/hypothesis) that takes into accoun</w:t>
      </w:r>
      <w:r>
        <w:rPr>
          <w:rFonts w:ascii="Garamond" w:hAnsi="Garamond"/>
        </w:rPr>
        <w:t xml:space="preserve">t the complexities of an issue; synthesize </w:t>
      </w:r>
      <w:r w:rsidRPr="00263618">
        <w:rPr>
          <w:rFonts w:ascii="Garamond" w:hAnsi="Garamond"/>
        </w:rPr>
        <w:t>others</w:t>
      </w:r>
      <w:r>
        <w:rPr>
          <w:rFonts w:ascii="Garamond" w:hAnsi="Garamond"/>
        </w:rPr>
        <w:t>’</w:t>
      </w:r>
      <w:r w:rsidRPr="00263618">
        <w:rPr>
          <w:rFonts w:ascii="Garamond" w:hAnsi="Garamond"/>
        </w:rPr>
        <w:t xml:space="preserve"> points of view within</w:t>
      </w:r>
      <w:r>
        <w:rPr>
          <w:rFonts w:ascii="Garamond" w:hAnsi="Garamond"/>
        </w:rPr>
        <w:t>, and acknowledge limits of,</w:t>
      </w:r>
      <w:r w:rsidRPr="00263618">
        <w:rPr>
          <w:rFonts w:ascii="Garamond" w:hAnsi="Garamond"/>
        </w:rPr>
        <w:t xml:space="preserve"> position (perspective, thesis/hypothesis).</w:t>
      </w:r>
    </w:p>
    <w:p w14:paraId="14AFAFEE" w14:textId="77777777" w:rsidR="001C3154" w:rsidRPr="00263618" w:rsidRDefault="001C3154" w:rsidP="001C3154">
      <w:pPr>
        <w:ind w:left="1440" w:hanging="1440"/>
        <w:rPr>
          <w:rFonts w:ascii="Garamond" w:hAnsi="Garamond"/>
        </w:rPr>
      </w:pPr>
    </w:p>
    <w:p w14:paraId="32FCEC4B" w14:textId="77777777" w:rsidR="001C3154" w:rsidRPr="00263618" w:rsidRDefault="001C3154" w:rsidP="001C3154">
      <w:pPr>
        <w:ind w:left="1440" w:hanging="1440"/>
        <w:rPr>
          <w:rFonts w:ascii="Garamond" w:hAnsi="Garamond"/>
        </w:rPr>
      </w:pPr>
      <w:r>
        <w:rPr>
          <w:rFonts w:ascii="Garamond" w:hAnsi="Garamond"/>
        </w:rPr>
        <w:t>T3</w:t>
      </w:r>
      <w:r w:rsidRPr="00263618">
        <w:rPr>
          <w:rFonts w:ascii="Garamond" w:hAnsi="Garamond"/>
        </w:rPr>
        <w:t>CT</w:t>
      </w:r>
      <w:r>
        <w:rPr>
          <w:rFonts w:ascii="Garamond" w:hAnsi="Garamond"/>
        </w:rPr>
        <w:t>PS</w:t>
      </w:r>
      <w:r w:rsidRPr="00263618">
        <w:rPr>
          <w:rFonts w:ascii="Garamond" w:hAnsi="Garamond"/>
        </w:rPr>
        <w:t>6</w:t>
      </w:r>
      <w:r w:rsidRPr="00263618">
        <w:rPr>
          <w:rFonts w:ascii="Garamond" w:hAnsi="Garamond"/>
        </w:rPr>
        <w:tab/>
      </w:r>
      <w:r>
        <w:rPr>
          <w:rFonts w:ascii="Garamond" w:hAnsi="Garamond"/>
        </w:rPr>
        <w:t xml:space="preserve">Skillfully </w:t>
      </w:r>
      <w:r w:rsidRPr="00263618">
        <w:rPr>
          <w:rFonts w:ascii="Garamond" w:hAnsi="Garamond"/>
        </w:rPr>
        <w:t xml:space="preserve">develop </w:t>
      </w:r>
      <w:r>
        <w:rPr>
          <w:rFonts w:ascii="Garamond" w:hAnsi="Garamond"/>
        </w:rPr>
        <w:t xml:space="preserve">all </w:t>
      </w:r>
      <w:r w:rsidRPr="00263618">
        <w:rPr>
          <w:rFonts w:ascii="Garamond" w:hAnsi="Garamond"/>
        </w:rPr>
        <w:t>elements of the method</w:t>
      </w:r>
      <w:r>
        <w:rPr>
          <w:rFonts w:ascii="Garamond" w:hAnsi="Garamond"/>
        </w:rPr>
        <w:t>ology or theoretical framework; synthesize appropriate methodology or theoretical frameworks from across disciplines or from relevant sub-disciplines</w:t>
      </w:r>
      <w:r w:rsidRPr="00263618">
        <w:rPr>
          <w:rFonts w:ascii="Garamond" w:hAnsi="Garamond"/>
        </w:rPr>
        <w:t>.</w:t>
      </w:r>
    </w:p>
    <w:p w14:paraId="2C01C0E1" w14:textId="77777777" w:rsidR="001C3154" w:rsidRPr="00263618" w:rsidRDefault="001C3154" w:rsidP="001C3154">
      <w:pPr>
        <w:ind w:left="1440" w:hanging="1440"/>
        <w:rPr>
          <w:rFonts w:ascii="Garamond" w:hAnsi="Garamond"/>
        </w:rPr>
      </w:pPr>
    </w:p>
    <w:p w14:paraId="00D169C3" w14:textId="05D6DDE1" w:rsidR="001C3154" w:rsidRPr="000611E5" w:rsidRDefault="001C3154" w:rsidP="000611E5">
      <w:pPr>
        <w:ind w:left="1440" w:hanging="1440"/>
        <w:rPr>
          <w:rFonts w:ascii="Garamond" w:hAnsi="Garamond"/>
          <w:strike/>
        </w:rPr>
      </w:pPr>
      <w:r>
        <w:rPr>
          <w:rFonts w:ascii="Garamond" w:hAnsi="Garamond"/>
        </w:rPr>
        <w:t>T3</w:t>
      </w:r>
      <w:r w:rsidRPr="00263618">
        <w:rPr>
          <w:rFonts w:ascii="Garamond" w:hAnsi="Garamond"/>
        </w:rPr>
        <w:t>CT</w:t>
      </w:r>
      <w:r>
        <w:rPr>
          <w:rFonts w:ascii="Garamond" w:hAnsi="Garamond"/>
        </w:rPr>
        <w:t>PS</w:t>
      </w:r>
      <w:r w:rsidRPr="00263618">
        <w:rPr>
          <w:rFonts w:ascii="Garamond" w:hAnsi="Garamond"/>
        </w:rPr>
        <w:t>7</w:t>
      </w:r>
      <w:r w:rsidRPr="00263618">
        <w:rPr>
          <w:rFonts w:ascii="Garamond" w:hAnsi="Garamond"/>
        </w:rPr>
        <w:tab/>
      </w:r>
      <w:r>
        <w:rPr>
          <w:rFonts w:ascii="Garamond" w:hAnsi="Garamond"/>
        </w:rPr>
        <w:t>Propose logical conclusions and related outcomes (consequences and implications) that reflect informed evaluation and ability to place evidence and perspectives discussed in priority order.</w:t>
      </w:r>
    </w:p>
    <w:p w14:paraId="6437F913" w14:textId="77777777" w:rsidR="00DF1D60" w:rsidRDefault="00DF1D60" w:rsidP="0024750E">
      <w:pPr>
        <w:rPr>
          <w:rFonts w:ascii="Garamond" w:hAnsi="Garamond"/>
          <w:b/>
        </w:rPr>
      </w:pPr>
    </w:p>
    <w:p w14:paraId="525B44BD" w14:textId="77777777" w:rsidR="00DF1D60" w:rsidRDefault="00DF1D60" w:rsidP="0024750E">
      <w:pPr>
        <w:rPr>
          <w:rFonts w:ascii="Garamond" w:hAnsi="Garamond"/>
          <w:b/>
        </w:rPr>
      </w:pPr>
    </w:p>
    <w:p w14:paraId="79EE21E9" w14:textId="6F2F54D8" w:rsidR="0036333E" w:rsidRPr="00263618" w:rsidRDefault="0036333E" w:rsidP="0024750E">
      <w:pPr>
        <w:rPr>
          <w:rFonts w:ascii="Garamond" w:hAnsi="Garamond"/>
          <w:b/>
        </w:rPr>
      </w:pPr>
      <w:r w:rsidRPr="00263618">
        <w:rPr>
          <w:rFonts w:ascii="Garamond" w:hAnsi="Garamond"/>
          <w:b/>
        </w:rPr>
        <w:t xml:space="preserve">Tier 1 Written Communication </w:t>
      </w:r>
      <w:r w:rsidR="00A96EEB">
        <w:rPr>
          <w:rFonts w:ascii="Garamond" w:hAnsi="Garamond"/>
          <w:b/>
        </w:rPr>
        <w:t xml:space="preserve">Outcomes </w:t>
      </w:r>
      <w:r w:rsidRPr="00263618">
        <w:rPr>
          <w:rFonts w:ascii="Garamond" w:hAnsi="Garamond"/>
          <w:b/>
        </w:rPr>
        <w:t>(</w:t>
      </w:r>
      <w:r w:rsidR="00DF0457" w:rsidRPr="00263618">
        <w:rPr>
          <w:rFonts w:ascii="Garamond" w:hAnsi="Garamond"/>
          <w:b/>
        </w:rPr>
        <w:t>T1</w:t>
      </w:r>
      <w:r w:rsidRPr="00263618">
        <w:rPr>
          <w:rFonts w:ascii="Garamond" w:hAnsi="Garamond"/>
          <w:b/>
        </w:rPr>
        <w:t>WC)</w:t>
      </w:r>
    </w:p>
    <w:p w14:paraId="3F97E0A7" w14:textId="77777777" w:rsidR="0036333E" w:rsidRPr="00263618" w:rsidRDefault="0036333E" w:rsidP="0036333E">
      <w:pPr>
        <w:jc w:val="center"/>
        <w:rPr>
          <w:rFonts w:ascii="Garamond" w:hAnsi="Garamond"/>
          <w:b/>
        </w:rPr>
      </w:pPr>
    </w:p>
    <w:p w14:paraId="40924DFF" w14:textId="61778058" w:rsidR="0036333E" w:rsidRPr="00263618" w:rsidRDefault="00C26BD0" w:rsidP="0036333E">
      <w:pPr>
        <w:rPr>
          <w:rFonts w:ascii="Garamond" w:hAnsi="Garamond"/>
        </w:rPr>
      </w:pPr>
      <w:r>
        <w:rPr>
          <w:rFonts w:ascii="Garamond" w:hAnsi="Garamond"/>
        </w:rPr>
        <w:t>At</w:t>
      </w:r>
      <w:r w:rsidR="0036333E" w:rsidRPr="00263618">
        <w:rPr>
          <w:rFonts w:ascii="Garamond" w:hAnsi="Garamond"/>
        </w:rPr>
        <w:t xml:space="preserve"> the end of the course</w:t>
      </w:r>
      <w:r w:rsidR="00D45B1B" w:rsidRPr="00263618">
        <w:rPr>
          <w:rFonts w:ascii="Garamond" w:hAnsi="Garamond"/>
        </w:rPr>
        <w:t>, students will</w:t>
      </w:r>
      <w:r w:rsidR="0036333E" w:rsidRPr="00263618">
        <w:rPr>
          <w:rFonts w:ascii="Garamond" w:hAnsi="Garamond"/>
        </w:rPr>
        <w:t xml:space="preserve"> be able to:</w:t>
      </w:r>
    </w:p>
    <w:p w14:paraId="47C6F59F" w14:textId="77777777" w:rsidR="0036333E" w:rsidRPr="00263618" w:rsidRDefault="0036333E" w:rsidP="0036333E">
      <w:pPr>
        <w:rPr>
          <w:rFonts w:ascii="Garamond" w:hAnsi="Garamond"/>
        </w:rPr>
      </w:pPr>
    </w:p>
    <w:p w14:paraId="36C9A144" w14:textId="7450C39B" w:rsidR="0036333E" w:rsidRPr="00263618" w:rsidRDefault="00D06C34" w:rsidP="00FD2C7B">
      <w:pPr>
        <w:ind w:left="1440" w:hanging="1440"/>
        <w:rPr>
          <w:rFonts w:ascii="Garamond" w:hAnsi="Garamond"/>
        </w:rPr>
      </w:pPr>
      <w:r w:rsidRPr="00263618">
        <w:rPr>
          <w:rFonts w:ascii="Garamond" w:hAnsi="Garamond"/>
        </w:rPr>
        <w:t>T1</w:t>
      </w:r>
      <w:r w:rsidR="0036333E" w:rsidRPr="00263618">
        <w:rPr>
          <w:rFonts w:ascii="Garamond" w:hAnsi="Garamond"/>
        </w:rPr>
        <w:t>WC1</w:t>
      </w:r>
      <w:r w:rsidR="0036333E" w:rsidRPr="00263618">
        <w:rPr>
          <w:rFonts w:ascii="Garamond" w:hAnsi="Garamond"/>
        </w:rPr>
        <w:tab/>
      </w:r>
      <w:r w:rsidR="00633208" w:rsidRPr="00263618">
        <w:rPr>
          <w:rFonts w:ascii="Garamond" w:hAnsi="Garamond"/>
        </w:rPr>
        <w:t>D</w:t>
      </w:r>
      <w:r w:rsidR="0036333E" w:rsidRPr="00263618">
        <w:rPr>
          <w:rFonts w:ascii="Garamond" w:hAnsi="Garamond"/>
        </w:rPr>
        <w:t xml:space="preserve">emonstrate awareness of context, audience, and </w:t>
      </w:r>
      <w:r w:rsidR="00C8215D" w:rsidRPr="00263618">
        <w:rPr>
          <w:rFonts w:ascii="Garamond" w:hAnsi="Garamond"/>
        </w:rPr>
        <w:t xml:space="preserve">purpose for writing, and </w:t>
      </w:r>
      <w:r w:rsidR="006A0FC4" w:rsidRPr="00263618">
        <w:rPr>
          <w:rFonts w:ascii="Garamond" w:hAnsi="Garamond"/>
        </w:rPr>
        <w:t xml:space="preserve">attention to </w:t>
      </w:r>
      <w:r w:rsidR="00C8215D" w:rsidRPr="00263618">
        <w:rPr>
          <w:rFonts w:ascii="Garamond" w:hAnsi="Garamond"/>
        </w:rPr>
        <w:t>the assigned tasks</w:t>
      </w:r>
      <w:r w:rsidR="006A0FC4" w:rsidRPr="00263618">
        <w:rPr>
          <w:rFonts w:ascii="Garamond" w:hAnsi="Garamond"/>
        </w:rPr>
        <w:t xml:space="preserve"> (e.g. begins to show awareness of audience</w:t>
      </w:r>
      <w:r w:rsidR="00942F98">
        <w:rPr>
          <w:rFonts w:ascii="Garamond" w:hAnsi="Garamond"/>
        </w:rPr>
        <w:t>’</w:t>
      </w:r>
      <w:r w:rsidR="006A0FC4" w:rsidRPr="00263618">
        <w:rPr>
          <w:rFonts w:ascii="Garamond" w:hAnsi="Garamond"/>
        </w:rPr>
        <w:t>s perceptions and assumptions)</w:t>
      </w:r>
      <w:r w:rsidR="0036333E" w:rsidRPr="00263618">
        <w:rPr>
          <w:rFonts w:ascii="Garamond" w:hAnsi="Garamond"/>
        </w:rPr>
        <w:t>.</w:t>
      </w:r>
    </w:p>
    <w:p w14:paraId="703C72A2" w14:textId="77777777" w:rsidR="0036333E" w:rsidRPr="00263618" w:rsidRDefault="0036333E" w:rsidP="00FD2C7B">
      <w:pPr>
        <w:ind w:left="1440" w:hanging="1440"/>
        <w:rPr>
          <w:rFonts w:ascii="Garamond" w:hAnsi="Garamond"/>
        </w:rPr>
      </w:pPr>
    </w:p>
    <w:p w14:paraId="5A06B540" w14:textId="2BF647AB" w:rsidR="0036333E" w:rsidRPr="00263618" w:rsidRDefault="00D06C34" w:rsidP="00FD2C7B">
      <w:pPr>
        <w:ind w:left="1440" w:hanging="1440"/>
        <w:rPr>
          <w:rFonts w:ascii="Garamond" w:hAnsi="Garamond"/>
        </w:rPr>
      </w:pPr>
      <w:r w:rsidRPr="00263618">
        <w:rPr>
          <w:rFonts w:ascii="Garamond" w:hAnsi="Garamond"/>
        </w:rPr>
        <w:t>T1</w:t>
      </w:r>
      <w:r w:rsidR="0036333E" w:rsidRPr="00263618">
        <w:rPr>
          <w:rFonts w:ascii="Garamond" w:hAnsi="Garamond"/>
        </w:rPr>
        <w:t>WC2</w:t>
      </w:r>
      <w:r w:rsidR="0036333E" w:rsidRPr="00263618">
        <w:rPr>
          <w:rFonts w:ascii="Garamond" w:hAnsi="Garamond"/>
        </w:rPr>
        <w:tab/>
      </w:r>
      <w:r w:rsidR="00906CD4" w:rsidRPr="00263618">
        <w:rPr>
          <w:rFonts w:ascii="Garamond" w:hAnsi="Garamond"/>
        </w:rPr>
        <w:t>Use</w:t>
      </w:r>
      <w:r w:rsidR="0036333E" w:rsidRPr="00263618">
        <w:rPr>
          <w:rFonts w:ascii="Garamond" w:hAnsi="Garamond"/>
        </w:rPr>
        <w:t xml:space="preserve"> appropriate and relevant content to develop and explore ideas</w:t>
      </w:r>
      <w:r w:rsidR="00906CD4" w:rsidRPr="00263618">
        <w:rPr>
          <w:rFonts w:ascii="Garamond" w:hAnsi="Garamond"/>
        </w:rPr>
        <w:t xml:space="preserve"> through most of the work</w:t>
      </w:r>
      <w:r w:rsidR="0036333E" w:rsidRPr="00263618">
        <w:rPr>
          <w:rFonts w:ascii="Garamond" w:hAnsi="Garamond"/>
        </w:rPr>
        <w:t>.</w:t>
      </w:r>
    </w:p>
    <w:p w14:paraId="4E643097" w14:textId="77777777" w:rsidR="0036333E" w:rsidRPr="00263618" w:rsidRDefault="0036333E" w:rsidP="00FD2C7B">
      <w:pPr>
        <w:ind w:left="1440" w:hanging="1440"/>
        <w:rPr>
          <w:rFonts w:ascii="Garamond" w:hAnsi="Garamond"/>
        </w:rPr>
      </w:pPr>
    </w:p>
    <w:p w14:paraId="74A8F09C" w14:textId="5931275C" w:rsidR="0036333E" w:rsidRPr="00263618" w:rsidRDefault="00B753B7" w:rsidP="00FD2C7B">
      <w:pPr>
        <w:ind w:left="1440" w:hanging="1440"/>
        <w:rPr>
          <w:rFonts w:ascii="Garamond" w:hAnsi="Garamond"/>
        </w:rPr>
      </w:pPr>
      <w:r w:rsidRPr="00263618">
        <w:rPr>
          <w:rFonts w:ascii="Garamond" w:hAnsi="Garamond"/>
        </w:rPr>
        <w:t>T1</w:t>
      </w:r>
      <w:r w:rsidR="0036333E" w:rsidRPr="00263618">
        <w:rPr>
          <w:rFonts w:ascii="Garamond" w:hAnsi="Garamond"/>
        </w:rPr>
        <w:t>WC3</w:t>
      </w:r>
      <w:r w:rsidR="0036333E" w:rsidRPr="00263618">
        <w:rPr>
          <w:rFonts w:ascii="Garamond" w:hAnsi="Garamond"/>
        </w:rPr>
        <w:tab/>
        <w:t xml:space="preserve">Follow </w:t>
      </w:r>
      <w:r w:rsidR="00182A5A" w:rsidRPr="00263618">
        <w:rPr>
          <w:rFonts w:ascii="Garamond" w:hAnsi="Garamond"/>
        </w:rPr>
        <w:t xml:space="preserve">expectations </w:t>
      </w:r>
      <w:r w:rsidR="0036333E" w:rsidRPr="00263618">
        <w:rPr>
          <w:rFonts w:ascii="Garamond" w:hAnsi="Garamond"/>
        </w:rPr>
        <w:t xml:space="preserve">appropriate to </w:t>
      </w:r>
      <w:r w:rsidR="00182A5A" w:rsidRPr="00263618">
        <w:rPr>
          <w:rFonts w:ascii="Garamond" w:hAnsi="Garamond"/>
        </w:rPr>
        <w:t xml:space="preserve">a specific </w:t>
      </w:r>
      <w:r w:rsidR="0036333E" w:rsidRPr="00263618">
        <w:rPr>
          <w:rFonts w:ascii="Garamond" w:hAnsi="Garamond"/>
        </w:rPr>
        <w:t xml:space="preserve">discipline </w:t>
      </w:r>
      <w:r w:rsidR="00182A5A" w:rsidRPr="00263618">
        <w:rPr>
          <w:rFonts w:ascii="Garamond" w:hAnsi="Garamond"/>
        </w:rPr>
        <w:t xml:space="preserve">and/or writing task(s) </w:t>
      </w:r>
      <w:r w:rsidR="0036333E" w:rsidRPr="00263618">
        <w:rPr>
          <w:rFonts w:ascii="Garamond" w:hAnsi="Garamond"/>
        </w:rPr>
        <w:t xml:space="preserve">for </w:t>
      </w:r>
      <w:r w:rsidR="00182A5A" w:rsidRPr="00263618">
        <w:rPr>
          <w:rFonts w:ascii="Garamond" w:hAnsi="Garamond"/>
        </w:rPr>
        <w:t xml:space="preserve">basic organization, </w:t>
      </w:r>
      <w:r w:rsidR="0036333E" w:rsidRPr="00263618">
        <w:rPr>
          <w:rFonts w:ascii="Garamond" w:hAnsi="Garamond"/>
        </w:rPr>
        <w:t>content</w:t>
      </w:r>
      <w:r w:rsidR="00182A5A" w:rsidRPr="00263618">
        <w:rPr>
          <w:rFonts w:ascii="Garamond" w:hAnsi="Garamond"/>
        </w:rPr>
        <w:t>, and presentation</w:t>
      </w:r>
      <w:r w:rsidR="0036333E" w:rsidRPr="00263618">
        <w:rPr>
          <w:rFonts w:ascii="Garamond" w:hAnsi="Garamond"/>
        </w:rPr>
        <w:t>.</w:t>
      </w:r>
    </w:p>
    <w:p w14:paraId="1023961F" w14:textId="77777777" w:rsidR="0036333E" w:rsidRPr="00263618" w:rsidRDefault="0036333E" w:rsidP="00FD2C7B">
      <w:pPr>
        <w:ind w:left="1440" w:hanging="1440"/>
        <w:rPr>
          <w:rFonts w:ascii="Garamond" w:hAnsi="Garamond"/>
        </w:rPr>
      </w:pPr>
    </w:p>
    <w:p w14:paraId="4042EA12" w14:textId="4DBFE0B1" w:rsidR="0036333E" w:rsidRPr="00263618" w:rsidRDefault="00B753B7" w:rsidP="00FD2C7B">
      <w:pPr>
        <w:ind w:left="1440" w:hanging="1440"/>
        <w:rPr>
          <w:rFonts w:ascii="Garamond" w:hAnsi="Garamond"/>
        </w:rPr>
      </w:pPr>
      <w:r w:rsidRPr="00263618">
        <w:rPr>
          <w:rFonts w:ascii="Garamond" w:hAnsi="Garamond"/>
        </w:rPr>
        <w:t>T1</w:t>
      </w:r>
      <w:r w:rsidR="0036333E" w:rsidRPr="00263618">
        <w:rPr>
          <w:rFonts w:ascii="Garamond" w:hAnsi="Garamond"/>
        </w:rPr>
        <w:t>WC4</w:t>
      </w:r>
      <w:r w:rsidR="0036333E" w:rsidRPr="00263618">
        <w:rPr>
          <w:rFonts w:ascii="Garamond" w:hAnsi="Garamond"/>
        </w:rPr>
        <w:tab/>
      </w:r>
      <w:r w:rsidR="00E56B96" w:rsidRPr="00263618">
        <w:rPr>
          <w:rFonts w:ascii="Garamond" w:hAnsi="Garamond"/>
        </w:rPr>
        <w:t xml:space="preserve">Demonstrate an attempt to use credible and/or relevant sources to support ideas that are appropriate for the discipline and genre of the writing. </w:t>
      </w:r>
    </w:p>
    <w:p w14:paraId="621A80F7" w14:textId="77777777" w:rsidR="0036333E" w:rsidRPr="00263618" w:rsidRDefault="0036333E" w:rsidP="00FD2C7B">
      <w:pPr>
        <w:ind w:left="1440" w:hanging="1440"/>
        <w:rPr>
          <w:rFonts w:ascii="Garamond" w:hAnsi="Garamond"/>
        </w:rPr>
      </w:pPr>
    </w:p>
    <w:p w14:paraId="2DD26810" w14:textId="2792F5FC" w:rsidR="001540B6" w:rsidRPr="00263618" w:rsidRDefault="00B753B7" w:rsidP="00FD2C7B">
      <w:pPr>
        <w:ind w:left="1440" w:hanging="1440"/>
        <w:rPr>
          <w:rFonts w:ascii="Garamond" w:hAnsi="Garamond"/>
        </w:rPr>
      </w:pPr>
      <w:r w:rsidRPr="00263618">
        <w:rPr>
          <w:rFonts w:ascii="Garamond" w:hAnsi="Garamond"/>
        </w:rPr>
        <w:t>T1</w:t>
      </w:r>
      <w:r w:rsidR="0036333E" w:rsidRPr="00263618">
        <w:rPr>
          <w:rFonts w:ascii="Garamond" w:hAnsi="Garamond"/>
        </w:rPr>
        <w:t>WC5</w:t>
      </w:r>
      <w:r w:rsidR="0036333E" w:rsidRPr="00263618">
        <w:rPr>
          <w:rFonts w:ascii="Garamond" w:hAnsi="Garamond"/>
        </w:rPr>
        <w:tab/>
        <w:t xml:space="preserve">Use language that generally conveys meaning </w:t>
      </w:r>
      <w:r w:rsidR="005A3426">
        <w:rPr>
          <w:rFonts w:ascii="Garamond" w:hAnsi="Garamond"/>
        </w:rPr>
        <w:t>to readers with clarit</w:t>
      </w:r>
      <w:r w:rsidR="000A7175" w:rsidRPr="00263618">
        <w:rPr>
          <w:rFonts w:ascii="Garamond" w:hAnsi="Garamond"/>
        </w:rPr>
        <w:t xml:space="preserve">y, although writing may include </w:t>
      </w:r>
      <w:r w:rsidR="0036333E" w:rsidRPr="00263618">
        <w:rPr>
          <w:rFonts w:ascii="Garamond" w:hAnsi="Garamond"/>
        </w:rPr>
        <w:t>some errors.</w:t>
      </w:r>
    </w:p>
    <w:p w14:paraId="5974FBEA" w14:textId="77777777" w:rsidR="008C1FE8" w:rsidRPr="00263618" w:rsidRDefault="008C1FE8" w:rsidP="0024750E">
      <w:pPr>
        <w:rPr>
          <w:rFonts w:ascii="Garamond" w:hAnsi="Garamond"/>
        </w:rPr>
      </w:pPr>
    </w:p>
    <w:p w14:paraId="77F1186C" w14:textId="77777777" w:rsidR="008C1FE8" w:rsidRPr="00263618" w:rsidRDefault="008C1FE8" w:rsidP="008C1FE8">
      <w:pPr>
        <w:ind w:left="720" w:hanging="720"/>
        <w:jc w:val="center"/>
        <w:rPr>
          <w:rFonts w:ascii="Garamond" w:hAnsi="Garamond"/>
          <w:b/>
        </w:rPr>
      </w:pPr>
    </w:p>
    <w:p w14:paraId="7742CDF5" w14:textId="33DBF2C3" w:rsidR="008C1FE8" w:rsidRPr="00263618" w:rsidRDefault="008C1FE8" w:rsidP="0024750E">
      <w:pPr>
        <w:ind w:left="720" w:hanging="720"/>
        <w:rPr>
          <w:rFonts w:ascii="Garamond" w:hAnsi="Garamond"/>
          <w:b/>
        </w:rPr>
      </w:pPr>
      <w:r w:rsidRPr="00263618">
        <w:rPr>
          <w:rFonts w:ascii="Garamond" w:hAnsi="Garamond"/>
          <w:b/>
        </w:rPr>
        <w:t xml:space="preserve">Tier 2 Written Communication </w:t>
      </w:r>
      <w:r w:rsidR="00A96EEB">
        <w:rPr>
          <w:rFonts w:ascii="Garamond" w:hAnsi="Garamond"/>
          <w:b/>
        </w:rPr>
        <w:t>Outcomes</w:t>
      </w:r>
      <w:r w:rsidRPr="00263618">
        <w:rPr>
          <w:rFonts w:ascii="Garamond" w:hAnsi="Garamond"/>
          <w:b/>
        </w:rPr>
        <w:t xml:space="preserve"> (</w:t>
      </w:r>
      <w:r w:rsidR="00DF0457" w:rsidRPr="00263618">
        <w:rPr>
          <w:rFonts w:ascii="Garamond" w:hAnsi="Garamond"/>
          <w:b/>
        </w:rPr>
        <w:t>T2</w:t>
      </w:r>
      <w:r w:rsidRPr="00263618">
        <w:rPr>
          <w:rFonts w:ascii="Garamond" w:hAnsi="Garamond"/>
          <w:b/>
        </w:rPr>
        <w:t>WC)</w:t>
      </w:r>
    </w:p>
    <w:p w14:paraId="58E43167" w14:textId="77777777" w:rsidR="008C1FE8" w:rsidRPr="00263618" w:rsidRDefault="008C1FE8" w:rsidP="008C1FE8">
      <w:pPr>
        <w:ind w:left="720" w:hanging="720"/>
        <w:jc w:val="center"/>
        <w:rPr>
          <w:rFonts w:ascii="Garamond" w:hAnsi="Garamond"/>
          <w:b/>
        </w:rPr>
      </w:pPr>
    </w:p>
    <w:p w14:paraId="454830EE" w14:textId="11B4F717" w:rsidR="008C1FE8" w:rsidRPr="00263618" w:rsidRDefault="00C26BD0" w:rsidP="008C1FE8">
      <w:pPr>
        <w:ind w:left="720" w:hanging="720"/>
        <w:rPr>
          <w:rFonts w:ascii="Garamond" w:hAnsi="Garamond"/>
        </w:rPr>
      </w:pPr>
      <w:r>
        <w:rPr>
          <w:rFonts w:ascii="Garamond" w:hAnsi="Garamond"/>
        </w:rPr>
        <w:t>At</w:t>
      </w:r>
      <w:r w:rsidR="008C1FE8" w:rsidRPr="00263618">
        <w:rPr>
          <w:rFonts w:ascii="Garamond" w:hAnsi="Garamond"/>
        </w:rPr>
        <w:t xml:space="preserve"> the end of the course, students will be able to:</w:t>
      </w:r>
    </w:p>
    <w:p w14:paraId="7D8A059B" w14:textId="77777777" w:rsidR="008C1FE8" w:rsidRPr="00263618" w:rsidRDefault="008C1FE8" w:rsidP="008C1FE8">
      <w:pPr>
        <w:ind w:left="720" w:hanging="720"/>
        <w:rPr>
          <w:rFonts w:ascii="Garamond" w:hAnsi="Garamond"/>
        </w:rPr>
      </w:pPr>
    </w:p>
    <w:p w14:paraId="330601C5" w14:textId="3BEB2F79" w:rsidR="008C1FE8" w:rsidRPr="00263618" w:rsidRDefault="00B753B7" w:rsidP="00FD2C7B">
      <w:pPr>
        <w:ind w:left="1440" w:hanging="1440"/>
        <w:rPr>
          <w:rFonts w:ascii="Garamond" w:hAnsi="Garamond"/>
        </w:rPr>
      </w:pPr>
      <w:r w:rsidRPr="00263618">
        <w:rPr>
          <w:rFonts w:ascii="Garamond" w:hAnsi="Garamond"/>
        </w:rPr>
        <w:t>T2</w:t>
      </w:r>
      <w:r w:rsidR="008C1FE8" w:rsidRPr="00263618">
        <w:rPr>
          <w:rFonts w:ascii="Garamond" w:hAnsi="Garamond"/>
        </w:rPr>
        <w:t>WC1</w:t>
      </w:r>
      <w:r w:rsidR="008C1FE8" w:rsidRPr="00263618">
        <w:rPr>
          <w:rFonts w:ascii="Garamond" w:hAnsi="Garamond"/>
        </w:rPr>
        <w:tab/>
        <w:t xml:space="preserve">Demonstrate adequate </w:t>
      </w:r>
      <w:r w:rsidR="00DD4ACA" w:rsidRPr="00263618">
        <w:rPr>
          <w:rFonts w:ascii="Garamond" w:hAnsi="Garamond"/>
        </w:rPr>
        <w:t>consideration</w:t>
      </w:r>
      <w:r w:rsidR="008C1FE8" w:rsidRPr="00263618">
        <w:rPr>
          <w:rFonts w:ascii="Garamond" w:hAnsi="Garamond"/>
        </w:rPr>
        <w:t xml:space="preserve"> of content, audience, and purpose </w:t>
      </w:r>
      <w:r w:rsidR="00DD4ACA" w:rsidRPr="00263618">
        <w:rPr>
          <w:rFonts w:ascii="Garamond" w:hAnsi="Garamond"/>
        </w:rPr>
        <w:t xml:space="preserve">and a clear focus on the assigned task(s) </w:t>
      </w:r>
      <w:r w:rsidR="001C7684" w:rsidRPr="00263618">
        <w:rPr>
          <w:rFonts w:ascii="Garamond" w:hAnsi="Garamond"/>
        </w:rPr>
        <w:t>(e.g., the task aligns with audience, purpose, and context)</w:t>
      </w:r>
      <w:r w:rsidR="008C1FE8" w:rsidRPr="00263618">
        <w:rPr>
          <w:rFonts w:ascii="Garamond" w:hAnsi="Garamond"/>
        </w:rPr>
        <w:t>.</w:t>
      </w:r>
    </w:p>
    <w:p w14:paraId="087EC327" w14:textId="77777777" w:rsidR="008C1FE8" w:rsidRPr="00263618" w:rsidRDefault="008C1FE8" w:rsidP="00FD2C7B">
      <w:pPr>
        <w:ind w:left="1440" w:hanging="1440"/>
        <w:rPr>
          <w:rFonts w:ascii="Garamond" w:hAnsi="Garamond"/>
        </w:rPr>
      </w:pPr>
    </w:p>
    <w:p w14:paraId="021167D1" w14:textId="44BBE8E3" w:rsidR="008C1FE8" w:rsidRPr="00263618" w:rsidRDefault="00B753B7" w:rsidP="00FD2C7B">
      <w:pPr>
        <w:ind w:left="1440" w:hanging="1440"/>
        <w:rPr>
          <w:rFonts w:ascii="Garamond" w:hAnsi="Garamond"/>
        </w:rPr>
      </w:pPr>
      <w:r w:rsidRPr="00263618">
        <w:rPr>
          <w:rFonts w:ascii="Garamond" w:hAnsi="Garamond"/>
        </w:rPr>
        <w:t>T2</w:t>
      </w:r>
      <w:r w:rsidR="008C1FE8" w:rsidRPr="00263618">
        <w:rPr>
          <w:rFonts w:ascii="Garamond" w:hAnsi="Garamond"/>
        </w:rPr>
        <w:t>WC2</w:t>
      </w:r>
      <w:r w:rsidR="008C1FE8" w:rsidRPr="00263618">
        <w:rPr>
          <w:rFonts w:ascii="Garamond" w:hAnsi="Garamond"/>
        </w:rPr>
        <w:tab/>
      </w:r>
      <w:r w:rsidR="00A14B16">
        <w:rPr>
          <w:rFonts w:ascii="Garamond" w:hAnsi="Garamond"/>
        </w:rPr>
        <w:t>Use</w:t>
      </w:r>
      <w:r w:rsidR="0079190E" w:rsidRPr="00263618">
        <w:rPr>
          <w:rFonts w:ascii="Garamond" w:hAnsi="Garamond"/>
        </w:rPr>
        <w:t xml:space="preserve"> </w:t>
      </w:r>
      <w:r w:rsidR="008C1FE8" w:rsidRPr="00263618">
        <w:rPr>
          <w:rFonts w:ascii="Garamond" w:hAnsi="Garamond"/>
        </w:rPr>
        <w:t>appropriate, relevant</w:t>
      </w:r>
      <w:r w:rsidR="0079190E" w:rsidRPr="00263618">
        <w:rPr>
          <w:rFonts w:ascii="Garamond" w:hAnsi="Garamond"/>
        </w:rPr>
        <w:t>,</w:t>
      </w:r>
      <w:r w:rsidR="008C1FE8" w:rsidRPr="00263618">
        <w:rPr>
          <w:rFonts w:ascii="Garamond" w:hAnsi="Garamond"/>
        </w:rPr>
        <w:t xml:space="preserve"> and compelling content to </w:t>
      </w:r>
      <w:r w:rsidR="0079190E" w:rsidRPr="00263618">
        <w:rPr>
          <w:rFonts w:ascii="Garamond" w:hAnsi="Garamond"/>
        </w:rPr>
        <w:t xml:space="preserve">explore </w:t>
      </w:r>
      <w:r w:rsidR="008C1FE8" w:rsidRPr="00263618">
        <w:rPr>
          <w:rFonts w:ascii="Garamond" w:hAnsi="Garamond"/>
        </w:rPr>
        <w:t xml:space="preserve">ideas </w:t>
      </w:r>
      <w:r w:rsidR="0079190E" w:rsidRPr="00263618">
        <w:rPr>
          <w:rFonts w:ascii="Garamond" w:hAnsi="Garamond"/>
        </w:rPr>
        <w:t xml:space="preserve">within the context of the discipline and shape </w:t>
      </w:r>
      <w:r w:rsidR="008C1FE8" w:rsidRPr="00263618">
        <w:rPr>
          <w:rFonts w:ascii="Garamond" w:hAnsi="Garamond"/>
        </w:rPr>
        <w:t>the whole work.</w:t>
      </w:r>
    </w:p>
    <w:p w14:paraId="70C87CB0" w14:textId="77777777" w:rsidR="008C1FE8" w:rsidRPr="00263618" w:rsidRDefault="008C1FE8" w:rsidP="00FD2C7B">
      <w:pPr>
        <w:ind w:left="1440" w:hanging="1440"/>
        <w:rPr>
          <w:rFonts w:ascii="Garamond" w:hAnsi="Garamond"/>
        </w:rPr>
      </w:pPr>
    </w:p>
    <w:p w14:paraId="56645BE2" w14:textId="3AF84398" w:rsidR="008C1FE8" w:rsidRPr="00263618" w:rsidRDefault="00B753B7" w:rsidP="00FD2C7B">
      <w:pPr>
        <w:ind w:left="1440" w:hanging="1440"/>
        <w:rPr>
          <w:rFonts w:ascii="Garamond" w:hAnsi="Garamond"/>
        </w:rPr>
      </w:pPr>
      <w:r w:rsidRPr="00263618">
        <w:rPr>
          <w:rFonts w:ascii="Garamond" w:hAnsi="Garamond"/>
        </w:rPr>
        <w:lastRenderedPageBreak/>
        <w:t>T2</w:t>
      </w:r>
      <w:r w:rsidR="008C1FE8" w:rsidRPr="00263618">
        <w:rPr>
          <w:rFonts w:ascii="Garamond" w:hAnsi="Garamond"/>
        </w:rPr>
        <w:t>WC3</w:t>
      </w:r>
      <w:r w:rsidR="008C1FE8" w:rsidRPr="00263618">
        <w:rPr>
          <w:rFonts w:ascii="Garamond" w:hAnsi="Garamond"/>
        </w:rPr>
        <w:tab/>
      </w:r>
      <w:r w:rsidR="00A14B16">
        <w:rPr>
          <w:rFonts w:ascii="Garamond" w:hAnsi="Garamond"/>
        </w:rPr>
        <w:t>Demonstrate</w:t>
      </w:r>
      <w:r w:rsidR="00C9096B" w:rsidRPr="00263618">
        <w:rPr>
          <w:rFonts w:ascii="Garamond" w:hAnsi="Garamond"/>
        </w:rPr>
        <w:t xml:space="preserve"> consistent use of important</w:t>
      </w:r>
      <w:r w:rsidR="008C1FE8" w:rsidRPr="00263618">
        <w:rPr>
          <w:rFonts w:ascii="Garamond" w:hAnsi="Garamond"/>
        </w:rPr>
        <w:t xml:space="preserve"> conventions </w:t>
      </w:r>
      <w:r w:rsidR="00C9096B" w:rsidRPr="00263618">
        <w:rPr>
          <w:rFonts w:ascii="Garamond" w:hAnsi="Garamond"/>
        </w:rPr>
        <w:t xml:space="preserve">particular to a specific discipline and/or writing task(s), including </w:t>
      </w:r>
      <w:r w:rsidR="008C1FE8" w:rsidRPr="00263618">
        <w:rPr>
          <w:rFonts w:ascii="Garamond" w:hAnsi="Garamond"/>
        </w:rPr>
        <w:t xml:space="preserve">organization, content, </w:t>
      </w:r>
      <w:r w:rsidR="00C9096B" w:rsidRPr="00263618">
        <w:rPr>
          <w:rFonts w:ascii="Garamond" w:hAnsi="Garamond"/>
        </w:rPr>
        <w:t xml:space="preserve">presentation, </w:t>
      </w:r>
      <w:r w:rsidR="008C1FE8" w:rsidRPr="00263618">
        <w:rPr>
          <w:rFonts w:ascii="Garamond" w:hAnsi="Garamond"/>
        </w:rPr>
        <w:t>and stylistic choices.</w:t>
      </w:r>
    </w:p>
    <w:p w14:paraId="6325C5E4" w14:textId="77777777" w:rsidR="008C1FE8" w:rsidRPr="00263618" w:rsidRDefault="008C1FE8" w:rsidP="00FD2C7B">
      <w:pPr>
        <w:ind w:left="1440" w:hanging="1440"/>
        <w:rPr>
          <w:rFonts w:ascii="Garamond" w:hAnsi="Garamond"/>
        </w:rPr>
      </w:pPr>
    </w:p>
    <w:p w14:paraId="3B259F09" w14:textId="79552E06" w:rsidR="008C1FE8" w:rsidRPr="00263618" w:rsidRDefault="00B753B7" w:rsidP="00FD2C7B">
      <w:pPr>
        <w:ind w:left="1440" w:hanging="1440"/>
        <w:rPr>
          <w:rFonts w:ascii="Garamond" w:hAnsi="Garamond"/>
        </w:rPr>
      </w:pPr>
      <w:r w:rsidRPr="00263618">
        <w:rPr>
          <w:rFonts w:ascii="Garamond" w:hAnsi="Garamond"/>
        </w:rPr>
        <w:t>T2</w:t>
      </w:r>
      <w:r w:rsidR="008C1FE8" w:rsidRPr="00263618">
        <w:rPr>
          <w:rFonts w:ascii="Garamond" w:hAnsi="Garamond"/>
        </w:rPr>
        <w:t>WC4</w:t>
      </w:r>
      <w:r w:rsidR="008C1FE8" w:rsidRPr="00263618">
        <w:rPr>
          <w:rFonts w:ascii="Garamond" w:hAnsi="Garamond"/>
        </w:rPr>
        <w:tab/>
      </w:r>
      <w:r w:rsidR="00D6131C" w:rsidRPr="00263618">
        <w:rPr>
          <w:rFonts w:ascii="Garamond" w:hAnsi="Garamond"/>
        </w:rPr>
        <w:t xml:space="preserve">Demonstrate consistent use of credible, </w:t>
      </w:r>
      <w:r w:rsidR="008C1FE8" w:rsidRPr="00263618">
        <w:rPr>
          <w:rFonts w:ascii="Garamond" w:hAnsi="Garamond"/>
        </w:rPr>
        <w:t>relevant sources to support ideas</w:t>
      </w:r>
      <w:r w:rsidR="00D6131C" w:rsidRPr="00263618">
        <w:rPr>
          <w:rFonts w:ascii="Garamond" w:hAnsi="Garamond"/>
        </w:rPr>
        <w:t xml:space="preserve"> that are situated within the discipline and genre of the writing</w:t>
      </w:r>
      <w:r w:rsidR="008C1FE8" w:rsidRPr="00263618">
        <w:rPr>
          <w:rFonts w:ascii="Garamond" w:hAnsi="Garamond"/>
        </w:rPr>
        <w:t>.</w:t>
      </w:r>
    </w:p>
    <w:p w14:paraId="2D52E2A1" w14:textId="77777777" w:rsidR="008C1FE8" w:rsidRPr="00263618" w:rsidRDefault="008C1FE8" w:rsidP="00FD2C7B">
      <w:pPr>
        <w:ind w:left="1440" w:hanging="1440"/>
        <w:rPr>
          <w:rFonts w:ascii="Garamond" w:hAnsi="Garamond"/>
        </w:rPr>
      </w:pPr>
    </w:p>
    <w:p w14:paraId="5FCD0378" w14:textId="3ED86529" w:rsidR="008C1FE8" w:rsidRDefault="00B753B7" w:rsidP="00FD2C7B">
      <w:pPr>
        <w:ind w:left="1440" w:hanging="1440"/>
        <w:rPr>
          <w:rFonts w:ascii="Garamond" w:hAnsi="Garamond"/>
        </w:rPr>
      </w:pPr>
      <w:r w:rsidRPr="00263618">
        <w:rPr>
          <w:rFonts w:ascii="Garamond" w:hAnsi="Garamond"/>
        </w:rPr>
        <w:t>T2</w:t>
      </w:r>
      <w:r w:rsidR="008C1FE8" w:rsidRPr="00263618">
        <w:rPr>
          <w:rFonts w:ascii="Garamond" w:hAnsi="Garamond"/>
        </w:rPr>
        <w:t>WC5</w:t>
      </w:r>
      <w:r w:rsidR="008C1FE8" w:rsidRPr="00263618">
        <w:rPr>
          <w:rFonts w:ascii="Garamond" w:hAnsi="Garamond"/>
        </w:rPr>
        <w:tab/>
        <w:t xml:space="preserve">Use </w:t>
      </w:r>
      <w:r w:rsidR="00CD0DB3" w:rsidRPr="00263618">
        <w:rPr>
          <w:rFonts w:ascii="Garamond" w:hAnsi="Garamond"/>
        </w:rPr>
        <w:t xml:space="preserve">straightforward </w:t>
      </w:r>
      <w:r w:rsidR="008C1FE8" w:rsidRPr="00263618">
        <w:rPr>
          <w:rFonts w:ascii="Garamond" w:hAnsi="Garamond"/>
        </w:rPr>
        <w:t xml:space="preserve">language that </w:t>
      </w:r>
      <w:r w:rsidR="00CD0DB3" w:rsidRPr="00263618">
        <w:rPr>
          <w:rFonts w:ascii="Garamond" w:hAnsi="Garamond"/>
        </w:rPr>
        <w:t xml:space="preserve">generally </w:t>
      </w:r>
      <w:r w:rsidR="008C1FE8" w:rsidRPr="00263618">
        <w:rPr>
          <w:rFonts w:ascii="Garamond" w:hAnsi="Garamond"/>
        </w:rPr>
        <w:t xml:space="preserve">conveys meaning </w:t>
      </w:r>
      <w:r w:rsidR="00CD0DB3" w:rsidRPr="00263618">
        <w:rPr>
          <w:rFonts w:ascii="Garamond" w:hAnsi="Garamond"/>
        </w:rPr>
        <w:t>to readers</w:t>
      </w:r>
      <w:r w:rsidR="00116AAB" w:rsidRPr="00263618">
        <w:rPr>
          <w:rFonts w:ascii="Garamond" w:hAnsi="Garamond"/>
        </w:rPr>
        <w:t>. The language has</w:t>
      </w:r>
      <w:r w:rsidR="00DD64C9" w:rsidRPr="00263618">
        <w:rPr>
          <w:rFonts w:ascii="Garamond" w:hAnsi="Garamond"/>
        </w:rPr>
        <w:t xml:space="preserve"> </w:t>
      </w:r>
      <w:r w:rsidR="008C1FE8" w:rsidRPr="00263618">
        <w:rPr>
          <w:rFonts w:ascii="Garamond" w:hAnsi="Garamond"/>
        </w:rPr>
        <w:t>few errors.</w:t>
      </w:r>
    </w:p>
    <w:p w14:paraId="15DB2BDE" w14:textId="77777777" w:rsidR="00F04D88" w:rsidRDefault="00F04D88" w:rsidP="00FD2C7B">
      <w:pPr>
        <w:ind w:left="1440" w:hanging="1440"/>
        <w:rPr>
          <w:rFonts w:ascii="Garamond" w:hAnsi="Garamond"/>
        </w:rPr>
      </w:pPr>
    </w:p>
    <w:p w14:paraId="142EA97C" w14:textId="77777777" w:rsidR="00F04D88" w:rsidRDefault="00F04D88" w:rsidP="00FD2C7B">
      <w:pPr>
        <w:ind w:left="1440" w:hanging="1440"/>
        <w:rPr>
          <w:rFonts w:ascii="Garamond" w:hAnsi="Garamond"/>
        </w:rPr>
      </w:pPr>
    </w:p>
    <w:p w14:paraId="7E3F2C35" w14:textId="77777777" w:rsidR="00F04D88" w:rsidRPr="00263618" w:rsidRDefault="00F04D88" w:rsidP="00F04D88">
      <w:pPr>
        <w:ind w:left="720" w:hanging="720"/>
        <w:rPr>
          <w:rFonts w:ascii="Garamond" w:hAnsi="Garamond"/>
          <w:b/>
        </w:rPr>
      </w:pPr>
      <w:r>
        <w:rPr>
          <w:rFonts w:ascii="Garamond" w:hAnsi="Garamond"/>
          <w:b/>
        </w:rPr>
        <w:t>Tier 3</w:t>
      </w:r>
      <w:r w:rsidRPr="00263618">
        <w:rPr>
          <w:rFonts w:ascii="Garamond" w:hAnsi="Garamond"/>
          <w:b/>
        </w:rPr>
        <w:t xml:space="preserve"> Written Communication </w:t>
      </w:r>
      <w:r>
        <w:rPr>
          <w:rFonts w:ascii="Garamond" w:hAnsi="Garamond"/>
          <w:b/>
        </w:rPr>
        <w:t>Outcomes (T3</w:t>
      </w:r>
      <w:r w:rsidRPr="00263618">
        <w:rPr>
          <w:rFonts w:ascii="Garamond" w:hAnsi="Garamond"/>
          <w:b/>
        </w:rPr>
        <w:t>WC)</w:t>
      </w:r>
    </w:p>
    <w:p w14:paraId="588FF0E7" w14:textId="77777777" w:rsidR="00F04D88" w:rsidRPr="00263618" w:rsidRDefault="00F04D88" w:rsidP="00F04D88">
      <w:pPr>
        <w:ind w:left="720" w:hanging="720"/>
        <w:jc w:val="center"/>
        <w:rPr>
          <w:rFonts w:ascii="Garamond" w:hAnsi="Garamond"/>
          <w:b/>
        </w:rPr>
      </w:pPr>
    </w:p>
    <w:p w14:paraId="2519AD4E" w14:textId="77777777" w:rsidR="00F04D88" w:rsidRPr="00263618" w:rsidRDefault="00F04D88" w:rsidP="00F04D88">
      <w:pPr>
        <w:ind w:left="720" w:hanging="720"/>
        <w:rPr>
          <w:rFonts w:ascii="Garamond" w:hAnsi="Garamond"/>
        </w:rPr>
      </w:pPr>
      <w:r>
        <w:rPr>
          <w:rFonts w:ascii="Garamond" w:hAnsi="Garamond"/>
        </w:rPr>
        <w:t>At</w:t>
      </w:r>
      <w:r w:rsidRPr="00263618">
        <w:rPr>
          <w:rFonts w:ascii="Garamond" w:hAnsi="Garamond"/>
        </w:rPr>
        <w:t xml:space="preserve"> the end of the course, students will be able to:</w:t>
      </w:r>
    </w:p>
    <w:p w14:paraId="651A4594" w14:textId="77777777" w:rsidR="00F04D88" w:rsidRPr="00263618" w:rsidRDefault="00F04D88" w:rsidP="00F04D88">
      <w:pPr>
        <w:ind w:left="720" w:hanging="720"/>
        <w:rPr>
          <w:rFonts w:ascii="Garamond" w:hAnsi="Garamond"/>
        </w:rPr>
      </w:pPr>
    </w:p>
    <w:p w14:paraId="3BEC1A1B" w14:textId="77777777" w:rsidR="00F04D88" w:rsidRPr="00263618" w:rsidRDefault="00F04D88" w:rsidP="00F04D88">
      <w:pPr>
        <w:ind w:left="1440" w:hanging="1440"/>
        <w:rPr>
          <w:rFonts w:ascii="Garamond" w:hAnsi="Garamond"/>
        </w:rPr>
      </w:pPr>
      <w:r>
        <w:rPr>
          <w:rFonts w:ascii="Garamond" w:hAnsi="Garamond"/>
        </w:rPr>
        <w:t>T3</w:t>
      </w:r>
      <w:r w:rsidRPr="00263618">
        <w:rPr>
          <w:rFonts w:ascii="Garamond" w:hAnsi="Garamond"/>
        </w:rPr>
        <w:t>WC1</w:t>
      </w:r>
      <w:r w:rsidRPr="00263618">
        <w:rPr>
          <w:rFonts w:ascii="Garamond" w:hAnsi="Garamond"/>
        </w:rPr>
        <w:tab/>
        <w:t xml:space="preserve">Demonstrate </w:t>
      </w:r>
      <w:r>
        <w:rPr>
          <w:rFonts w:ascii="Garamond" w:hAnsi="Garamond"/>
        </w:rPr>
        <w:t>a thorough</w:t>
      </w:r>
      <w:r w:rsidRPr="00263618">
        <w:rPr>
          <w:rFonts w:ascii="Garamond" w:hAnsi="Garamond"/>
        </w:rPr>
        <w:t xml:space="preserve"> </w:t>
      </w:r>
      <w:r>
        <w:rPr>
          <w:rFonts w:ascii="Garamond" w:hAnsi="Garamond"/>
        </w:rPr>
        <w:t xml:space="preserve">understanding </w:t>
      </w:r>
      <w:r w:rsidRPr="00263618">
        <w:rPr>
          <w:rFonts w:ascii="Garamond" w:hAnsi="Garamond"/>
        </w:rPr>
        <w:t xml:space="preserve">of content, audience, and purpose </w:t>
      </w:r>
      <w:r>
        <w:rPr>
          <w:rFonts w:ascii="Garamond" w:hAnsi="Garamond"/>
        </w:rPr>
        <w:t xml:space="preserve">that is responsive to </w:t>
      </w:r>
      <w:r w:rsidRPr="00263618">
        <w:rPr>
          <w:rFonts w:ascii="Garamond" w:hAnsi="Garamond"/>
        </w:rPr>
        <w:t xml:space="preserve">the assigned task(s) </w:t>
      </w:r>
      <w:r>
        <w:rPr>
          <w:rFonts w:ascii="Garamond" w:hAnsi="Garamond"/>
        </w:rPr>
        <w:t>and focuses all elements of the work</w:t>
      </w:r>
      <w:r w:rsidRPr="00263618">
        <w:rPr>
          <w:rFonts w:ascii="Garamond" w:hAnsi="Garamond"/>
        </w:rPr>
        <w:t>.</w:t>
      </w:r>
    </w:p>
    <w:p w14:paraId="6BB24164" w14:textId="77777777" w:rsidR="00F04D88" w:rsidRPr="00263618" w:rsidRDefault="00F04D88" w:rsidP="00F04D88">
      <w:pPr>
        <w:ind w:left="1440" w:hanging="1440"/>
        <w:rPr>
          <w:rFonts w:ascii="Garamond" w:hAnsi="Garamond"/>
        </w:rPr>
      </w:pPr>
    </w:p>
    <w:p w14:paraId="30839363" w14:textId="77777777" w:rsidR="00F04D88" w:rsidRPr="00263618" w:rsidRDefault="00F04D88" w:rsidP="00F04D88">
      <w:pPr>
        <w:ind w:left="1440" w:hanging="1440"/>
        <w:rPr>
          <w:rFonts w:ascii="Garamond" w:hAnsi="Garamond"/>
        </w:rPr>
      </w:pPr>
      <w:r>
        <w:rPr>
          <w:rFonts w:ascii="Garamond" w:hAnsi="Garamond"/>
        </w:rPr>
        <w:t>T3</w:t>
      </w:r>
      <w:r w:rsidRPr="00263618">
        <w:rPr>
          <w:rFonts w:ascii="Garamond" w:hAnsi="Garamond"/>
        </w:rPr>
        <w:t>WC2</w:t>
      </w:r>
      <w:r w:rsidRPr="00263618">
        <w:rPr>
          <w:rFonts w:ascii="Garamond" w:hAnsi="Garamond"/>
        </w:rPr>
        <w:tab/>
      </w:r>
      <w:r>
        <w:rPr>
          <w:rFonts w:ascii="Garamond" w:hAnsi="Garamond"/>
        </w:rPr>
        <w:t>Use</w:t>
      </w:r>
      <w:r w:rsidRPr="00263618">
        <w:rPr>
          <w:rFonts w:ascii="Garamond" w:hAnsi="Garamond"/>
        </w:rPr>
        <w:t xml:space="preserve"> appropriate, relevant, and compelling content to </w:t>
      </w:r>
      <w:r>
        <w:rPr>
          <w:rFonts w:ascii="Garamond" w:hAnsi="Garamond"/>
        </w:rPr>
        <w:t>illustrate mastery of the subject, conveying the writer’s understanding and shaping the whole work</w:t>
      </w:r>
      <w:r w:rsidRPr="00263618">
        <w:rPr>
          <w:rFonts w:ascii="Garamond" w:hAnsi="Garamond"/>
        </w:rPr>
        <w:t>.</w:t>
      </w:r>
    </w:p>
    <w:p w14:paraId="42BA12C2" w14:textId="77777777" w:rsidR="00F04D88" w:rsidRPr="00263618" w:rsidRDefault="00F04D88" w:rsidP="00F04D88">
      <w:pPr>
        <w:ind w:left="1440" w:hanging="1440"/>
        <w:rPr>
          <w:rFonts w:ascii="Garamond" w:hAnsi="Garamond"/>
        </w:rPr>
      </w:pPr>
    </w:p>
    <w:p w14:paraId="776E757D" w14:textId="77777777" w:rsidR="00F04D88" w:rsidRPr="00263618" w:rsidRDefault="00F04D88" w:rsidP="00F04D88">
      <w:pPr>
        <w:ind w:left="1440" w:hanging="1440"/>
        <w:rPr>
          <w:rFonts w:ascii="Garamond" w:hAnsi="Garamond"/>
        </w:rPr>
      </w:pPr>
      <w:r>
        <w:rPr>
          <w:rFonts w:ascii="Garamond" w:hAnsi="Garamond"/>
        </w:rPr>
        <w:t>T3</w:t>
      </w:r>
      <w:r w:rsidRPr="00263618">
        <w:rPr>
          <w:rFonts w:ascii="Garamond" w:hAnsi="Garamond"/>
        </w:rPr>
        <w:t>WC3</w:t>
      </w:r>
      <w:r w:rsidRPr="00263618">
        <w:rPr>
          <w:rFonts w:ascii="Garamond" w:hAnsi="Garamond"/>
        </w:rPr>
        <w:tab/>
      </w:r>
      <w:r>
        <w:rPr>
          <w:rFonts w:ascii="Garamond" w:hAnsi="Garamond"/>
        </w:rPr>
        <w:t>Demonstrate</w:t>
      </w:r>
      <w:r w:rsidRPr="00263618">
        <w:rPr>
          <w:rFonts w:ascii="Garamond" w:hAnsi="Garamond"/>
        </w:rPr>
        <w:t xml:space="preserve"> </w:t>
      </w:r>
      <w:r>
        <w:rPr>
          <w:rFonts w:ascii="Garamond" w:hAnsi="Garamond"/>
        </w:rPr>
        <w:t xml:space="preserve">detailed attention to, and successful execution of, a wide range of </w:t>
      </w:r>
      <w:r w:rsidRPr="00263618">
        <w:rPr>
          <w:rFonts w:ascii="Garamond" w:hAnsi="Garamond"/>
        </w:rPr>
        <w:t xml:space="preserve">conventions particular to a specific discipline and/or writing task(s), including organization, content, presentation, </w:t>
      </w:r>
      <w:r>
        <w:rPr>
          <w:rFonts w:ascii="Garamond" w:hAnsi="Garamond"/>
        </w:rPr>
        <w:t xml:space="preserve">formatting, </w:t>
      </w:r>
      <w:r w:rsidRPr="00263618">
        <w:rPr>
          <w:rFonts w:ascii="Garamond" w:hAnsi="Garamond"/>
        </w:rPr>
        <w:t>and stylistic choices.</w:t>
      </w:r>
    </w:p>
    <w:p w14:paraId="639E3485" w14:textId="77777777" w:rsidR="00F04D88" w:rsidRPr="00263618" w:rsidRDefault="00F04D88" w:rsidP="00F04D88">
      <w:pPr>
        <w:ind w:left="1440" w:hanging="1440"/>
        <w:rPr>
          <w:rFonts w:ascii="Garamond" w:hAnsi="Garamond"/>
        </w:rPr>
      </w:pPr>
    </w:p>
    <w:p w14:paraId="4751B2C0" w14:textId="77777777" w:rsidR="00F04D88" w:rsidRPr="00263618" w:rsidRDefault="00F04D88" w:rsidP="00F04D88">
      <w:pPr>
        <w:ind w:left="1440" w:hanging="1440"/>
        <w:rPr>
          <w:rFonts w:ascii="Garamond" w:hAnsi="Garamond"/>
        </w:rPr>
      </w:pPr>
      <w:r>
        <w:rPr>
          <w:rFonts w:ascii="Garamond" w:hAnsi="Garamond"/>
        </w:rPr>
        <w:t>T3</w:t>
      </w:r>
      <w:r w:rsidRPr="00263618">
        <w:rPr>
          <w:rFonts w:ascii="Garamond" w:hAnsi="Garamond"/>
        </w:rPr>
        <w:t>WC4</w:t>
      </w:r>
      <w:r w:rsidRPr="00263618">
        <w:rPr>
          <w:rFonts w:ascii="Garamond" w:hAnsi="Garamond"/>
        </w:rPr>
        <w:tab/>
        <w:t xml:space="preserve">Demonstrate </w:t>
      </w:r>
      <w:r>
        <w:rPr>
          <w:rFonts w:ascii="Garamond" w:hAnsi="Garamond"/>
        </w:rPr>
        <w:t xml:space="preserve">skillful </w:t>
      </w:r>
      <w:r w:rsidRPr="00263618">
        <w:rPr>
          <w:rFonts w:ascii="Garamond" w:hAnsi="Garamond"/>
        </w:rPr>
        <w:t xml:space="preserve">use of </w:t>
      </w:r>
      <w:r>
        <w:rPr>
          <w:rFonts w:ascii="Garamond" w:hAnsi="Garamond"/>
        </w:rPr>
        <w:t>high-quality</w:t>
      </w:r>
      <w:r w:rsidRPr="00263618">
        <w:rPr>
          <w:rFonts w:ascii="Garamond" w:hAnsi="Garamond"/>
        </w:rPr>
        <w:t xml:space="preserve">, </w:t>
      </w:r>
      <w:r>
        <w:rPr>
          <w:rFonts w:ascii="Garamond" w:hAnsi="Garamond"/>
        </w:rPr>
        <w:t xml:space="preserve">credible, </w:t>
      </w:r>
      <w:r w:rsidRPr="00263618">
        <w:rPr>
          <w:rFonts w:ascii="Garamond" w:hAnsi="Garamond"/>
        </w:rPr>
        <w:t xml:space="preserve">relevant sources to </w:t>
      </w:r>
      <w:r>
        <w:rPr>
          <w:rFonts w:ascii="Garamond" w:hAnsi="Garamond"/>
        </w:rPr>
        <w:t xml:space="preserve">develop </w:t>
      </w:r>
      <w:r w:rsidRPr="00263618">
        <w:rPr>
          <w:rFonts w:ascii="Garamond" w:hAnsi="Garamond"/>
        </w:rPr>
        <w:t xml:space="preserve">ideas that are </w:t>
      </w:r>
      <w:r>
        <w:rPr>
          <w:rFonts w:ascii="Garamond" w:hAnsi="Garamond"/>
        </w:rPr>
        <w:t xml:space="preserve">appropriate for the </w:t>
      </w:r>
      <w:r w:rsidRPr="00263618">
        <w:rPr>
          <w:rFonts w:ascii="Garamond" w:hAnsi="Garamond"/>
        </w:rPr>
        <w:t>discipline and genre of the writing.</w:t>
      </w:r>
    </w:p>
    <w:p w14:paraId="244340D3" w14:textId="77777777" w:rsidR="00F04D88" w:rsidRPr="00263618" w:rsidRDefault="00F04D88" w:rsidP="00F04D88">
      <w:pPr>
        <w:ind w:left="1440" w:hanging="1440"/>
        <w:rPr>
          <w:rFonts w:ascii="Garamond" w:hAnsi="Garamond"/>
        </w:rPr>
      </w:pPr>
    </w:p>
    <w:p w14:paraId="431AA6A9" w14:textId="77777777" w:rsidR="00F04D88" w:rsidRPr="00263618" w:rsidRDefault="00F04D88" w:rsidP="00F04D88">
      <w:pPr>
        <w:ind w:left="1440" w:hanging="1440"/>
        <w:rPr>
          <w:rFonts w:ascii="Garamond" w:hAnsi="Garamond"/>
        </w:rPr>
      </w:pPr>
      <w:r>
        <w:rPr>
          <w:rFonts w:ascii="Garamond" w:hAnsi="Garamond"/>
        </w:rPr>
        <w:t>T3</w:t>
      </w:r>
      <w:r w:rsidRPr="00263618">
        <w:rPr>
          <w:rFonts w:ascii="Garamond" w:hAnsi="Garamond"/>
        </w:rPr>
        <w:t>WC5</w:t>
      </w:r>
      <w:r w:rsidRPr="00263618">
        <w:rPr>
          <w:rFonts w:ascii="Garamond" w:hAnsi="Garamond"/>
        </w:rPr>
        <w:tab/>
        <w:t xml:space="preserve">Use </w:t>
      </w:r>
      <w:r>
        <w:rPr>
          <w:rFonts w:ascii="Garamond" w:hAnsi="Garamond"/>
        </w:rPr>
        <w:t xml:space="preserve">graceful </w:t>
      </w:r>
      <w:r w:rsidRPr="00263618">
        <w:rPr>
          <w:rFonts w:ascii="Garamond" w:hAnsi="Garamond"/>
        </w:rPr>
        <w:t xml:space="preserve">language that </w:t>
      </w:r>
      <w:r>
        <w:rPr>
          <w:rFonts w:ascii="Garamond" w:hAnsi="Garamond"/>
        </w:rPr>
        <w:t xml:space="preserve">skillfully communicates </w:t>
      </w:r>
      <w:r w:rsidRPr="00263618">
        <w:rPr>
          <w:rFonts w:ascii="Garamond" w:hAnsi="Garamond"/>
        </w:rPr>
        <w:t>meaning to readers</w:t>
      </w:r>
      <w:r>
        <w:rPr>
          <w:rFonts w:ascii="Garamond" w:hAnsi="Garamond"/>
        </w:rPr>
        <w:t xml:space="preserve"> with clarify and fluency, and is virtually error-free</w:t>
      </w:r>
      <w:r w:rsidRPr="00263618">
        <w:rPr>
          <w:rFonts w:ascii="Garamond" w:hAnsi="Garamond"/>
        </w:rPr>
        <w:t>.</w:t>
      </w:r>
    </w:p>
    <w:p w14:paraId="5D28B89C" w14:textId="77777777" w:rsidR="00F04D88" w:rsidRPr="00263618" w:rsidRDefault="00F04D88" w:rsidP="00FD2C7B">
      <w:pPr>
        <w:ind w:left="1440" w:hanging="1440"/>
        <w:rPr>
          <w:rFonts w:ascii="Garamond" w:hAnsi="Garamond"/>
        </w:rPr>
      </w:pPr>
    </w:p>
    <w:p w14:paraId="7D063D40" w14:textId="77777777" w:rsidR="008C1FE8" w:rsidRPr="00263618" w:rsidRDefault="008C1FE8" w:rsidP="00EA5133">
      <w:pPr>
        <w:rPr>
          <w:rFonts w:ascii="Garamond" w:hAnsi="Garamond"/>
          <w:b/>
        </w:rPr>
      </w:pPr>
    </w:p>
    <w:p w14:paraId="37136AA4" w14:textId="77777777" w:rsidR="00FB27BF" w:rsidRPr="00263618" w:rsidRDefault="00FB27BF" w:rsidP="00FB27BF">
      <w:pPr>
        <w:ind w:left="720" w:hanging="720"/>
        <w:rPr>
          <w:rFonts w:ascii="Garamond" w:hAnsi="Garamond"/>
          <w:b/>
        </w:rPr>
      </w:pPr>
      <w:r w:rsidRPr="00263618">
        <w:rPr>
          <w:rFonts w:ascii="Garamond" w:hAnsi="Garamond"/>
          <w:b/>
        </w:rPr>
        <w:t xml:space="preserve">Tier 1 Oral Communication </w:t>
      </w:r>
      <w:r>
        <w:rPr>
          <w:rFonts w:ascii="Garamond" w:hAnsi="Garamond"/>
          <w:b/>
        </w:rPr>
        <w:t>Outcomes</w:t>
      </w:r>
      <w:r w:rsidRPr="00263618">
        <w:rPr>
          <w:rFonts w:ascii="Garamond" w:hAnsi="Garamond"/>
          <w:b/>
        </w:rPr>
        <w:t xml:space="preserve"> (T1OC)</w:t>
      </w:r>
    </w:p>
    <w:p w14:paraId="7EEEEFB7" w14:textId="77777777" w:rsidR="00FB27BF" w:rsidRPr="00263618" w:rsidRDefault="00FB27BF" w:rsidP="00FB27BF">
      <w:pPr>
        <w:ind w:left="720" w:hanging="720"/>
        <w:jc w:val="center"/>
        <w:rPr>
          <w:rFonts w:ascii="Garamond" w:hAnsi="Garamond"/>
          <w:b/>
        </w:rPr>
      </w:pPr>
    </w:p>
    <w:p w14:paraId="2F6F2D07" w14:textId="77777777" w:rsidR="00FB27BF" w:rsidRPr="00263618" w:rsidRDefault="00FB27BF" w:rsidP="00FB27BF">
      <w:pPr>
        <w:ind w:left="720" w:hanging="720"/>
        <w:rPr>
          <w:rFonts w:ascii="Garamond" w:hAnsi="Garamond"/>
        </w:rPr>
      </w:pPr>
      <w:r w:rsidRPr="00263618">
        <w:rPr>
          <w:rFonts w:ascii="Garamond" w:hAnsi="Garamond"/>
        </w:rPr>
        <w:t>At the end of the course, students will be able to:</w:t>
      </w:r>
    </w:p>
    <w:p w14:paraId="571F2E99" w14:textId="77777777" w:rsidR="00FB27BF" w:rsidRPr="00263618" w:rsidRDefault="00FB27BF" w:rsidP="00FB27BF">
      <w:pPr>
        <w:ind w:left="720" w:hanging="720"/>
        <w:rPr>
          <w:rFonts w:ascii="Garamond" w:hAnsi="Garamond"/>
        </w:rPr>
      </w:pPr>
    </w:p>
    <w:p w14:paraId="624B813E" w14:textId="77777777" w:rsidR="00FB27BF" w:rsidRPr="00263618" w:rsidRDefault="00FB27BF" w:rsidP="00FB27BF">
      <w:pPr>
        <w:ind w:left="1440" w:hanging="1440"/>
        <w:rPr>
          <w:rFonts w:ascii="Garamond" w:hAnsi="Garamond"/>
        </w:rPr>
      </w:pPr>
      <w:r w:rsidRPr="00263618">
        <w:rPr>
          <w:rFonts w:ascii="Garamond" w:hAnsi="Garamond"/>
        </w:rPr>
        <w:t>T1OC1</w:t>
      </w:r>
      <w:r w:rsidRPr="00263618">
        <w:rPr>
          <w:rFonts w:ascii="Garamond" w:hAnsi="Garamond"/>
        </w:rPr>
        <w:tab/>
        <w:t>Develop an organizational pattern (specific introduction and conclusion, sequenced material within the body, and transitions) that is intermittently observable within the presentation.</w:t>
      </w:r>
    </w:p>
    <w:p w14:paraId="05AA0351" w14:textId="77777777" w:rsidR="00FB27BF" w:rsidRPr="00263618" w:rsidRDefault="00FB27BF" w:rsidP="00FB27BF">
      <w:pPr>
        <w:ind w:left="1440" w:hanging="1440"/>
        <w:rPr>
          <w:rFonts w:ascii="Garamond" w:hAnsi="Garamond"/>
        </w:rPr>
      </w:pPr>
    </w:p>
    <w:p w14:paraId="664DDB18" w14:textId="77777777" w:rsidR="00FB27BF" w:rsidRPr="00263618" w:rsidRDefault="00FB27BF" w:rsidP="00FB27BF">
      <w:pPr>
        <w:ind w:left="1440" w:hanging="1440"/>
        <w:rPr>
          <w:rFonts w:ascii="Garamond" w:hAnsi="Garamond"/>
        </w:rPr>
      </w:pPr>
      <w:r w:rsidRPr="00263618">
        <w:rPr>
          <w:rFonts w:ascii="Garamond" w:hAnsi="Garamond"/>
        </w:rPr>
        <w:t>T1OC2</w:t>
      </w:r>
      <w:r w:rsidRPr="00263618">
        <w:rPr>
          <w:rFonts w:ascii="Garamond" w:hAnsi="Garamond"/>
        </w:rPr>
        <w:tab/>
        <w:t>Choose mundance and commonplace language that partially supports the effectiveness of the presentation. Language in presentation is appropriate to audience.</w:t>
      </w:r>
    </w:p>
    <w:p w14:paraId="53DB090D" w14:textId="77777777" w:rsidR="00FB27BF" w:rsidRPr="00263618" w:rsidRDefault="00FB27BF" w:rsidP="00FB27BF">
      <w:pPr>
        <w:ind w:left="1440" w:hanging="1440"/>
        <w:rPr>
          <w:rFonts w:ascii="Garamond" w:hAnsi="Garamond"/>
        </w:rPr>
      </w:pPr>
    </w:p>
    <w:p w14:paraId="14F70FB1" w14:textId="77777777" w:rsidR="00FB27BF" w:rsidRPr="00263618" w:rsidRDefault="00FB27BF" w:rsidP="00FB27BF">
      <w:pPr>
        <w:ind w:left="1440" w:hanging="1440"/>
        <w:rPr>
          <w:rFonts w:ascii="Garamond" w:hAnsi="Garamond"/>
        </w:rPr>
      </w:pPr>
      <w:r w:rsidRPr="00263618">
        <w:rPr>
          <w:rFonts w:ascii="Garamond" w:hAnsi="Garamond"/>
        </w:rPr>
        <w:t>T1OC3</w:t>
      </w:r>
      <w:r w:rsidRPr="00263618">
        <w:rPr>
          <w:rFonts w:ascii="Garamond" w:hAnsi="Garamond"/>
        </w:rPr>
        <w:tab/>
        <w:t>Use delivery techniques (posture, gesture, eye contact, and vocal expressiveness) that make the presentation understandable. The speaker appears tentative.</w:t>
      </w:r>
    </w:p>
    <w:p w14:paraId="6521B637" w14:textId="77777777" w:rsidR="00FB27BF" w:rsidRPr="00263618" w:rsidRDefault="00FB27BF" w:rsidP="00FB27BF">
      <w:pPr>
        <w:ind w:left="1440" w:hanging="1440"/>
        <w:rPr>
          <w:rFonts w:ascii="Garamond" w:hAnsi="Garamond"/>
        </w:rPr>
      </w:pPr>
    </w:p>
    <w:p w14:paraId="59584FAB" w14:textId="77777777" w:rsidR="00FB27BF" w:rsidRPr="00263618" w:rsidRDefault="00FB27BF" w:rsidP="00FB27BF">
      <w:pPr>
        <w:ind w:left="1440" w:hanging="1440"/>
        <w:rPr>
          <w:rFonts w:ascii="Garamond" w:hAnsi="Garamond"/>
        </w:rPr>
      </w:pPr>
      <w:r w:rsidRPr="00263618">
        <w:rPr>
          <w:rFonts w:ascii="Garamond" w:hAnsi="Garamond"/>
        </w:rPr>
        <w:t>T1OC4</w:t>
      </w:r>
      <w:r w:rsidRPr="00263618">
        <w:rPr>
          <w:rFonts w:ascii="Garamond" w:hAnsi="Garamond"/>
        </w:rPr>
        <w:tab/>
        <w:t xml:space="preserve">Use supporting materials (explanations, examples, illustrations, statistics, analogies, quotations from relevant authorities) that make appropriate reference to information or </w:t>
      </w:r>
      <w:r w:rsidRPr="00263618">
        <w:rPr>
          <w:rFonts w:ascii="Garamond" w:hAnsi="Garamond"/>
        </w:rPr>
        <w:lastRenderedPageBreak/>
        <w:t>analysis that partially supports the presentation or establishes the presenter</w:t>
      </w:r>
      <w:r>
        <w:rPr>
          <w:rFonts w:ascii="Garamond" w:hAnsi="Garamond"/>
        </w:rPr>
        <w:t>’</w:t>
      </w:r>
      <w:r w:rsidRPr="00263618">
        <w:rPr>
          <w:rFonts w:ascii="Garamond" w:hAnsi="Garamond"/>
        </w:rPr>
        <w:t>s credibility/authority on the topic.</w:t>
      </w:r>
    </w:p>
    <w:p w14:paraId="2BF53E58" w14:textId="77777777" w:rsidR="00FB27BF" w:rsidRPr="00263618" w:rsidRDefault="00FB27BF" w:rsidP="00FB27BF">
      <w:pPr>
        <w:ind w:left="1440" w:hanging="1440"/>
        <w:rPr>
          <w:rFonts w:ascii="Garamond" w:hAnsi="Garamond"/>
        </w:rPr>
      </w:pPr>
    </w:p>
    <w:p w14:paraId="7A658D08" w14:textId="77777777" w:rsidR="00FB27BF" w:rsidRPr="00263618" w:rsidRDefault="00FB27BF" w:rsidP="00FB27BF">
      <w:pPr>
        <w:ind w:left="1440" w:hanging="1440"/>
        <w:rPr>
          <w:rFonts w:ascii="Garamond" w:hAnsi="Garamond"/>
        </w:rPr>
      </w:pPr>
      <w:r w:rsidRPr="00263618">
        <w:rPr>
          <w:rFonts w:ascii="Garamond" w:hAnsi="Garamond"/>
        </w:rPr>
        <w:t>T1OC5</w:t>
      </w:r>
      <w:r w:rsidRPr="00263618">
        <w:rPr>
          <w:rFonts w:ascii="Garamond" w:hAnsi="Garamond"/>
        </w:rPr>
        <w:tab/>
        <w:t>Communicate a central message that is basically understandable</w:t>
      </w:r>
      <w:r>
        <w:rPr>
          <w:rFonts w:ascii="Garamond" w:hAnsi="Garamond"/>
        </w:rPr>
        <w:t xml:space="preserve"> but </w:t>
      </w:r>
      <w:r w:rsidRPr="00263618">
        <w:rPr>
          <w:rFonts w:ascii="Garamond" w:hAnsi="Garamond"/>
        </w:rPr>
        <w:t>not often repeated and not memorable.</w:t>
      </w:r>
    </w:p>
    <w:p w14:paraId="24E06EA8" w14:textId="77777777" w:rsidR="00FB27BF" w:rsidRPr="00263618" w:rsidRDefault="00FB27BF" w:rsidP="00FB27BF">
      <w:pPr>
        <w:ind w:left="720" w:hanging="720"/>
        <w:rPr>
          <w:rFonts w:ascii="Garamond" w:hAnsi="Garamond"/>
        </w:rPr>
      </w:pPr>
    </w:p>
    <w:p w14:paraId="5101FB85" w14:textId="77777777" w:rsidR="00FB27BF" w:rsidRPr="00263618" w:rsidRDefault="00FB27BF" w:rsidP="00FB27BF">
      <w:pPr>
        <w:ind w:left="720" w:hanging="720"/>
        <w:rPr>
          <w:rFonts w:ascii="Garamond" w:hAnsi="Garamond"/>
        </w:rPr>
      </w:pPr>
    </w:p>
    <w:p w14:paraId="541B0B03" w14:textId="77777777" w:rsidR="00FB27BF" w:rsidRPr="00263618" w:rsidRDefault="00FB27BF" w:rsidP="00FB27BF">
      <w:pPr>
        <w:ind w:left="720" w:hanging="720"/>
        <w:rPr>
          <w:rFonts w:ascii="Garamond" w:hAnsi="Garamond"/>
          <w:b/>
        </w:rPr>
      </w:pPr>
      <w:r w:rsidRPr="00263618">
        <w:rPr>
          <w:rFonts w:ascii="Garamond" w:hAnsi="Garamond"/>
          <w:b/>
        </w:rPr>
        <w:t xml:space="preserve">Tier 2 Oral Communication </w:t>
      </w:r>
      <w:r>
        <w:rPr>
          <w:rFonts w:ascii="Garamond" w:hAnsi="Garamond"/>
          <w:b/>
        </w:rPr>
        <w:t xml:space="preserve">Outcomes </w:t>
      </w:r>
      <w:r w:rsidRPr="00263618">
        <w:rPr>
          <w:rFonts w:ascii="Garamond" w:hAnsi="Garamond"/>
          <w:b/>
        </w:rPr>
        <w:t>(T2OC)</w:t>
      </w:r>
    </w:p>
    <w:p w14:paraId="2C8248EF" w14:textId="77777777" w:rsidR="00FB27BF" w:rsidRPr="00263618" w:rsidRDefault="00FB27BF" w:rsidP="00FB27BF">
      <w:pPr>
        <w:ind w:left="720" w:hanging="720"/>
        <w:jc w:val="center"/>
        <w:rPr>
          <w:rFonts w:ascii="Garamond" w:hAnsi="Garamond"/>
          <w:b/>
        </w:rPr>
      </w:pPr>
    </w:p>
    <w:p w14:paraId="1D34C04F" w14:textId="77777777" w:rsidR="00FB27BF" w:rsidRPr="00263618" w:rsidRDefault="00FB27BF" w:rsidP="00FB27BF">
      <w:pPr>
        <w:ind w:left="720" w:hanging="720"/>
        <w:rPr>
          <w:rFonts w:ascii="Garamond" w:hAnsi="Garamond"/>
        </w:rPr>
      </w:pPr>
      <w:r w:rsidRPr="00263618">
        <w:rPr>
          <w:rFonts w:ascii="Garamond" w:hAnsi="Garamond"/>
        </w:rPr>
        <w:t>At the end of the course, students will be able to:</w:t>
      </w:r>
    </w:p>
    <w:p w14:paraId="0BC2551E" w14:textId="77777777" w:rsidR="00FB27BF" w:rsidRPr="00263618" w:rsidRDefault="00FB27BF" w:rsidP="00FB27BF">
      <w:pPr>
        <w:ind w:left="720" w:hanging="720"/>
        <w:rPr>
          <w:rFonts w:ascii="Garamond" w:hAnsi="Garamond"/>
        </w:rPr>
      </w:pPr>
    </w:p>
    <w:p w14:paraId="39481F23" w14:textId="77777777" w:rsidR="00FB27BF" w:rsidRPr="00263618" w:rsidRDefault="00FB27BF" w:rsidP="00FB27BF">
      <w:pPr>
        <w:ind w:left="1440" w:hanging="1440"/>
        <w:rPr>
          <w:rFonts w:ascii="Garamond" w:hAnsi="Garamond"/>
        </w:rPr>
      </w:pPr>
      <w:r w:rsidRPr="00263618">
        <w:rPr>
          <w:rFonts w:ascii="Garamond" w:hAnsi="Garamond"/>
        </w:rPr>
        <w:t>T2OC1</w:t>
      </w:r>
      <w:r w:rsidRPr="00263618">
        <w:rPr>
          <w:rFonts w:ascii="Garamond" w:hAnsi="Garamond"/>
        </w:rPr>
        <w:tab/>
        <w:t>Develop an organizational pattern (specific introduction and conclusion, sequenced material within the body, and transitions) that is clearly and consistently observable within the presentation.</w:t>
      </w:r>
    </w:p>
    <w:p w14:paraId="1EDF673F" w14:textId="77777777" w:rsidR="00FB27BF" w:rsidRPr="00263618" w:rsidRDefault="00FB27BF" w:rsidP="00FB27BF">
      <w:pPr>
        <w:ind w:left="1440" w:hanging="1440"/>
        <w:rPr>
          <w:rFonts w:ascii="Garamond" w:hAnsi="Garamond"/>
        </w:rPr>
      </w:pPr>
    </w:p>
    <w:p w14:paraId="7B889414" w14:textId="77777777" w:rsidR="00FB27BF" w:rsidRPr="00263618" w:rsidRDefault="00FB27BF" w:rsidP="00FB27BF">
      <w:pPr>
        <w:ind w:left="1440" w:hanging="1440"/>
        <w:rPr>
          <w:rFonts w:ascii="Garamond" w:hAnsi="Garamond"/>
        </w:rPr>
      </w:pPr>
      <w:r w:rsidRPr="00263618">
        <w:rPr>
          <w:rFonts w:ascii="Garamond" w:hAnsi="Garamond"/>
        </w:rPr>
        <w:t>T2OC2</w:t>
      </w:r>
      <w:r w:rsidRPr="00263618">
        <w:rPr>
          <w:rFonts w:ascii="Garamond" w:hAnsi="Garamond"/>
        </w:rPr>
        <w:tab/>
        <w:t>Choose thoughtful language that generally supports the effectiveness of the presentation. Language in presentation is appropriate to audience.</w:t>
      </w:r>
    </w:p>
    <w:p w14:paraId="41A5CC4F" w14:textId="77777777" w:rsidR="00FB27BF" w:rsidRPr="00263618" w:rsidRDefault="00FB27BF" w:rsidP="00FB27BF">
      <w:pPr>
        <w:ind w:left="1440" w:hanging="1440"/>
        <w:rPr>
          <w:rFonts w:ascii="Garamond" w:hAnsi="Garamond"/>
        </w:rPr>
      </w:pPr>
    </w:p>
    <w:p w14:paraId="109BD515" w14:textId="77777777" w:rsidR="00FB27BF" w:rsidRPr="00263618" w:rsidRDefault="00FB27BF" w:rsidP="00FB27BF">
      <w:pPr>
        <w:ind w:left="1440" w:hanging="1440"/>
        <w:rPr>
          <w:rFonts w:ascii="Garamond" w:hAnsi="Garamond"/>
        </w:rPr>
      </w:pPr>
      <w:r w:rsidRPr="00263618">
        <w:rPr>
          <w:rFonts w:ascii="Garamond" w:hAnsi="Garamond"/>
        </w:rPr>
        <w:t>T2OC3</w:t>
      </w:r>
      <w:r w:rsidRPr="00263618">
        <w:rPr>
          <w:rFonts w:ascii="Garamond" w:hAnsi="Garamond"/>
        </w:rPr>
        <w:tab/>
        <w:t>Use delivery techniques (posture, gesture, eye contact, and vocal expressiveness) that make the presentation interesting. The speaker appears comfortable.</w:t>
      </w:r>
    </w:p>
    <w:p w14:paraId="454A4D10" w14:textId="77777777" w:rsidR="00FB27BF" w:rsidRPr="00263618" w:rsidRDefault="00FB27BF" w:rsidP="00FB27BF">
      <w:pPr>
        <w:ind w:left="1440" w:hanging="1440"/>
        <w:rPr>
          <w:rFonts w:ascii="Garamond" w:hAnsi="Garamond"/>
        </w:rPr>
      </w:pPr>
    </w:p>
    <w:p w14:paraId="4E7B2EC3" w14:textId="77777777" w:rsidR="00FB27BF" w:rsidRPr="00263618" w:rsidRDefault="00FB27BF" w:rsidP="00FB27BF">
      <w:pPr>
        <w:ind w:left="1440" w:hanging="1440"/>
        <w:rPr>
          <w:rFonts w:ascii="Garamond" w:hAnsi="Garamond"/>
        </w:rPr>
      </w:pPr>
      <w:r w:rsidRPr="00263618">
        <w:rPr>
          <w:rFonts w:ascii="Garamond" w:hAnsi="Garamond"/>
        </w:rPr>
        <w:t>T2OC4</w:t>
      </w:r>
      <w:r w:rsidRPr="00263618">
        <w:rPr>
          <w:rFonts w:ascii="Garamond" w:hAnsi="Garamond"/>
        </w:rPr>
        <w:tab/>
        <w:t>Use supporting materials (explanations, examples, illustrations, statistics, analogies, quotations from relevant authorities) that make appropriate reference to information or analysis that generally supports the presentation or establishes the presenter</w:t>
      </w:r>
      <w:r>
        <w:rPr>
          <w:rFonts w:ascii="Garamond" w:hAnsi="Garamond"/>
        </w:rPr>
        <w:t>’</w:t>
      </w:r>
      <w:r w:rsidRPr="00263618">
        <w:rPr>
          <w:rFonts w:ascii="Garamond" w:hAnsi="Garamond"/>
        </w:rPr>
        <w:t>s credibility/authority on the topic.</w:t>
      </w:r>
    </w:p>
    <w:p w14:paraId="66BDC169" w14:textId="77777777" w:rsidR="00FB27BF" w:rsidRPr="00263618" w:rsidRDefault="00FB27BF" w:rsidP="00FB27BF">
      <w:pPr>
        <w:ind w:left="1440" w:hanging="1440"/>
        <w:rPr>
          <w:rFonts w:ascii="Garamond" w:hAnsi="Garamond"/>
        </w:rPr>
      </w:pPr>
    </w:p>
    <w:p w14:paraId="18B1B96E" w14:textId="77777777" w:rsidR="00FB27BF" w:rsidRPr="00263618" w:rsidRDefault="00FB27BF" w:rsidP="00FB27BF">
      <w:pPr>
        <w:ind w:left="1440" w:hanging="1440"/>
        <w:rPr>
          <w:rFonts w:ascii="Garamond" w:hAnsi="Garamond"/>
        </w:rPr>
      </w:pPr>
      <w:r w:rsidRPr="00263618">
        <w:rPr>
          <w:rFonts w:ascii="Garamond" w:hAnsi="Garamond"/>
        </w:rPr>
        <w:t>T2OC5</w:t>
      </w:r>
      <w:r w:rsidRPr="00263618">
        <w:rPr>
          <w:rFonts w:ascii="Garamond" w:hAnsi="Garamond"/>
        </w:rPr>
        <w:tab/>
        <w:t>Communicate a central message that is clear and consistent with the supporting material.</w:t>
      </w:r>
    </w:p>
    <w:p w14:paraId="16D18C0A" w14:textId="77777777" w:rsidR="00FB27BF" w:rsidRDefault="00FB27BF" w:rsidP="0024750E">
      <w:pPr>
        <w:ind w:left="720" w:hanging="720"/>
        <w:rPr>
          <w:rFonts w:ascii="Garamond" w:hAnsi="Garamond"/>
          <w:b/>
        </w:rPr>
      </w:pPr>
    </w:p>
    <w:p w14:paraId="7FF60C1C" w14:textId="77777777" w:rsidR="00FB27BF" w:rsidRDefault="00FB27BF" w:rsidP="0024750E">
      <w:pPr>
        <w:ind w:left="720" w:hanging="720"/>
        <w:rPr>
          <w:rFonts w:ascii="Garamond" w:hAnsi="Garamond"/>
          <w:b/>
        </w:rPr>
      </w:pPr>
    </w:p>
    <w:p w14:paraId="6731DADA" w14:textId="77777777" w:rsidR="00F04D88" w:rsidRPr="00263618" w:rsidRDefault="00F04D88" w:rsidP="00F04D88">
      <w:pPr>
        <w:ind w:left="720" w:hanging="720"/>
        <w:rPr>
          <w:rFonts w:ascii="Garamond" w:hAnsi="Garamond"/>
          <w:b/>
        </w:rPr>
      </w:pPr>
      <w:r>
        <w:rPr>
          <w:rFonts w:ascii="Garamond" w:hAnsi="Garamond"/>
          <w:b/>
        </w:rPr>
        <w:t>Tier 3</w:t>
      </w:r>
      <w:r w:rsidRPr="00263618">
        <w:rPr>
          <w:rFonts w:ascii="Garamond" w:hAnsi="Garamond"/>
          <w:b/>
        </w:rPr>
        <w:t xml:space="preserve"> Oral Communication </w:t>
      </w:r>
      <w:r>
        <w:rPr>
          <w:rFonts w:ascii="Garamond" w:hAnsi="Garamond"/>
          <w:b/>
        </w:rPr>
        <w:t>Outcomes (T3</w:t>
      </w:r>
      <w:r w:rsidRPr="00263618">
        <w:rPr>
          <w:rFonts w:ascii="Garamond" w:hAnsi="Garamond"/>
          <w:b/>
        </w:rPr>
        <w:t>OC)</w:t>
      </w:r>
    </w:p>
    <w:p w14:paraId="7EA5CC89" w14:textId="77777777" w:rsidR="00F04D88" w:rsidRPr="00263618" w:rsidRDefault="00F04D88" w:rsidP="00F04D88">
      <w:pPr>
        <w:ind w:left="720" w:hanging="720"/>
        <w:jc w:val="center"/>
        <w:rPr>
          <w:rFonts w:ascii="Garamond" w:hAnsi="Garamond"/>
          <w:b/>
        </w:rPr>
      </w:pPr>
    </w:p>
    <w:p w14:paraId="39A4A0D3" w14:textId="77777777" w:rsidR="00F04D88" w:rsidRPr="00263618" w:rsidRDefault="00F04D88" w:rsidP="00F04D88">
      <w:pPr>
        <w:ind w:left="720" w:hanging="720"/>
        <w:rPr>
          <w:rFonts w:ascii="Garamond" w:hAnsi="Garamond"/>
        </w:rPr>
      </w:pPr>
      <w:r w:rsidRPr="00263618">
        <w:rPr>
          <w:rFonts w:ascii="Garamond" w:hAnsi="Garamond"/>
        </w:rPr>
        <w:t>At the end of the course, students will be able to:</w:t>
      </w:r>
    </w:p>
    <w:p w14:paraId="7BBA9EA2" w14:textId="77777777" w:rsidR="00F04D88" w:rsidRPr="00263618" w:rsidRDefault="00F04D88" w:rsidP="00F04D88">
      <w:pPr>
        <w:ind w:left="720" w:hanging="720"/>
        <w:rPr>
          <w:rFonts w:ascii="Garamond" w:hAnsi="Garamond"/>
        </w:rPr>
      </w:pPr>
    </w:p>
    <w:p w14:paraId="4164A0D7" w14:textId="77777777" w:rsidR="00F04D88" w:rsidRPr="00263618" w:rsidRDefault="00F04D88" w:rsidP="00F04D88">
      <w:pPr>
        <w:ind w:left="1440" w:hanging="1440"/>
        <w:rPr>
          <w:rFonts w:ascii="Garamond" w:hAnsi="Garamond"/>
        </w:rPr>
      </w:pPr>
      <w:r>
        <w:rPr>
          <w:rFonts w:ascii="Garamond" w:hAnsi="Garamond"/>
        </w:rPr>
        <w:t>T3</w:t>
      </w:r>
      <w:r w:rsidRPr="00263618">
        <w:rPr>
          <w:rFonts w:ascii="Garamond" w:hAnsi="Garamond"/>
        </w:rPr>
        <w:t>OC1</w:t>
      </w:r>
      <w:r w:rsidRPr="00263618">
        <w:rPr>
          <w:rFonts w:ascii="Garamond" w:hAnsi="Garamond"/>
        </w:rPr>
        <w:tab/>
        <w:t xml:space="preserve">Develop an organizational pattern (specific introduction and conclusion, sequenced material within the body, and transitions) that is clearly and consistently observable </w:t>
      </w:r>
      <w:r>
        <w:rPr>
          <w:rFonts w:ascii="Garamond" w:hAnsi="Garamond"/>
        </w:rPr>
        <w:t>and skillful and makes the content of the presentation cohesive</w:t>
      </w:r>
      <w:r w:rsidRPr="00263618">
        <w:rPr>
          <w:rFonts w:ascii="Garamond" w:hAnsi="Garamond"/>
        </w:rPr>
        <w:t>.</w:t>
      </w:r>
    </w:p>
    <w:p w14:paraId="4C7B38D6" w14:textId="77777777" w:rsidR="00F04D88" w:rsidRPr="00263618" w:rsidRDefault="00F04D88" w:rsidP="00F04D88">
      <w:pPr>
        <w:ind w:left="1440" w:hanging="1440"/>
        <w:rPr>
          <w:rFonts w:ascii="Garamond" w:hAnsi="Garamond"/>
        </w:rPr>
      </w:pPr>
    </w:p>
    <w:p w14:paraId="2E4056B0" w14:textId="77777777" w:rsidR="00F04D88" w:rsidRPr="00263618" w:rsidRDefault="00F04D88" w:rsidP="00F04D88">
      <w:pPr>
        <w:ind w:left="1440" w:hanging="1440"/>
        <w:rPr>
          <w:rFonts w:ascii="Garamond" w:hAnsi="Garamond"/>
        </w:rPr>
      </w:pPr>
      <w:r>
        <w:rPr>
          <w:rFonts w:ascii="Garamond" w:hAnsi="Garamond"/>
        </w:rPr>
        <w:t>T3</w:t>
      </w:r>
      <w:r w:rsidRPr="00263618">
        <w:rPr>
          <w:rFonts w:ascii="Garamond" w:hAnsi="Garamond"/>
        </w:rPr>
        <w:t>OC2</w:t>
      </w:r>
      <w:r w:rsidRPr="00263618">
        <w:rPr>
          <w:rFonts w:ascii="Garamond" w:hAnsi="Garamond"/>
        </w:rPr>
        <w:tab/>
        <w:t xml:space="preserve">Choose </w:t>
      </w:r>
      <w:r>
        <w:rPr>
          <w:rFonts w:ascii="Garamond" w:hAnsi="Garamond"/>
        </w:rPr>
        <w:t xml:space="preserve">imaginative, memorable, and compelling </w:t>
      </w:r>
      <w:r w:rsidRPr="00263618">
        <w:rPr>
          <w:rFonts w:ascii="Garamond" w:hAnsi="Garamond"/>
        </w:rPr>
        <w:t>language that is appropriate to audience</w:t>
      </w:r>
      <w:r>
        <w:rPr>
          <w:rFonts w:ascii="Garamond" w:hAnsi="Garamond"/>
        </w:rPr>
        <w:t xml:space="preserve"> and enhances </w:t>
      </w:r>
      <w:r w:rsidRPr="00263618">
        <w:rPr>
          <w:rFonts w:ascii="Garamond" w:hAnsi="Garamond"/>
        </w:rPr>
        <w:t>the effectiveness of the presentation.</w:t>
      </w:r>
    </w:p>
    <w:p w14:paraId="754A7BD2" w14:textId="77777777" w:rsidR="00F04D88" w:rsidRPr="00263618" w:rsidRDefault="00F04D88" w:rsidP="00F04D88">
      <w:pPr>
        <w:ind w:left="1440" w:hanging="1440"/>
        <w:rPr>
          <w:rFonts w:ascii="Garamond" w:hAnsi="Garamond"/>
        </w:rPr>
      </w:pPr>
    </w:p>
    <w:p w14:paraId="457D17FB" w14:textId="77777777" w:rsidR="00F04D88" w:rsidRPr="00263618" w:rsidRDefault="00F04D88" w:rsidP="00F04D88">
      <w:pPr>
        <w:ind w:left="1440" w:hanging="1440"/>
        <w:rPr>
          <w:rFonts w:ascii="Garamond" w:hAnsi="Garamond"/>
        </w:rPr>
      </w:pPr>
      <w:r>
        <w:rPr>
          <w:rFonts w:ascii="Garamond" w:hAnsi="Garamond"/>
        </w:rPr>
        <w:t>T3</w:t>
      </w:r>
      <w:r w:rsidRPr="00263618">
        <w:rPr>
          <w:rFonts w:ascii="Garamond" w:hAnsi="Garamond"/>
        </w:rPr>
        <w:t>OC3</w:t>
      </w:r>
      <w:r w:rsidRPr="00263618">
        <w:rPr>
          <w:rFonts w:ascii="Garamond" w:hAnsi="Garamond"/>
        </w:rPr>
        <w:tab/>
        <w:t xml:space="preserve">Use delivery techniques (posture, gesture, eye contact, and vocal expressiveness) that make the presentation </w:t>
      </w:r>
      <w:r>
        <w:rPr>
          <w:rFonts w:ascii="Garamond" w:hAnsi="Garamond"/>
        </w:rPr>
        <w:t>compelling and the speaker appear</w:t>
      </w:r>
      <w:r w:rsidRPr="00263618">
        <w:rPr>
          <w:rFonts w:ascii="Garamond" w:hAnsi="Garamond"/>
        </w:rPr>
        <w:t xml:space="preserve"> </w:t>
      </w:r>
      <w:r>
        <w:rPr>
          <w:rFonts w:ascii="Garamond" w:hAnsi="Garamond"/>
        </w:rPr>
        <w:t>polished and confident</w:t>
      </w:r>
      <w:r w:rsidRPr="00263618">
        <w:rPr>
          <w:rFonts w:ascii="Garamond" w:hAnsi="Garamond"/>
        </w:rPr>
        <w:t>.</w:t>
      </w:r>
    </w:p>
    <w:p w14:paraId="6B0DD937" w14:textId="77777777" w:rsidR="00F04D88" w:rsidRPr="00263618" w:rsidRDefault="00F04D88" w:rsidP="00F04D88">
      <w:pPr>
        <w:ind w:left="1440" w:hanging="1440"/>
        <w:rPr>
          <w:rFonts w:ascii="Garamond" w:hAnsi="Garamond"/>
        </w:rPr>
      </w:pPr>
    </w:p>
    <w:p w14:paraId="0D52F571" w14:textId="77777777" w:rsidR="00F04D88" w:rsidRPr="00263618" w:rsidRDefault="00F04D88" w:rsidP="00F04D88">
      <w:pPr>
        <w:ind w:left="1440" w:hanging="1440"/>
        <w:rPr>
          <w:rFonts w:ascii="Garamond" w:hAnsi="Garamond"/>
        </w:rPr>
      </w:pPr>
      <w:r>
        <w:rPr>
          <w:rFonts w:ascii="Garamond" w:hAnsi="Garamond"/>
        </w:rPr>
        <w:t>T3</w:t>
      </w:r>
      <w:r w:rsidRPr="00263618">
        <w:rPr>
          <w:rFonts w:ascii="Garamond" w:hAnsi="Garamond"/>
        </w:rPr>
        <w:t>OC4</w:t>
      </w:r>
      <w:r w:rsidRPr="00263618">
        <w:rPr>
          <w:rFonts w:ascii="Garamond" w:hAnsi="Garamond"/>
        </w:rPr>
        <w:tab/>
        <w:t xml:space="preserve">Use </w:t>
      </w:r>
      <w:r>
        <w:rPr>
          <w:rFonts w:ascii="Garamond" w:hAnsi="Garamond"/>
        </w:rPr>
        <w:t xml:space="preserve">a variety of types of </w:t>
      </w:r>
      <w:r w:rsidRPr="00263618">
        <w:rPr>
          <w:rFonts w:ascii="Garamond" w:hAnsi="Garamond"/>
        </w:rPr>
        <w:t xml:space="preserve">supporting materials (explanations, examples, illustrations, statistics, analogies, quotations from relevant authorities) that make appropriate reference to information or analysis that </w:t>
      </w:r>
      <w:r>
        <w:rPr>
          <w:rFonts w:ascii="Garamond" w:hAnsi="Garamond"/>
        </w:rPr>
        <w:t xml:space="preserve">significantly </w:t>
      </w:r>
      <w:r w:rsidRPr="00263618">
        <w:rPr>
          <w:rFonts w:ascii="Garamond" w:hAnsi="Garamond"/>
        </w:rPr>
        <w:t>supports the presentation or establishes the presenter</w:t>
      </w:r>
      <w:r>
        <w:rPr>
          <w:rFonts w:ascii="Garamond" w:hAnsi="Garamond"/>
        </w:rPr>
        <w:t>’</w:t>
      </w:r>
      <w:r w:rsidRPr="00263618">
        <w:rPr>
          <w:rFonts w:ascii="Garamond" w:hAnsi="Garamond"/>
        </w:rPr>
        <w:t>s credibility/authority on the topic.</w:t>
      </w:r>
    </w:p>
    <w:p w14:paraId="429E973D" w14:textId="77777777" w:rsidR="00F04D88" w:rsidRPr="00263618" w:rsidRDefault="00F04D88" w:rsidP="00F04D88">
      <w:pPr>
        <w:ind w:left="1440" w:hanging="1440"/>
        <w:rPr>
          <w:rFonts w:ascii="Garamond" w:hAnsi="Garamond"/>
        </w:rPr>
      </w:pPr>
    </w:p>
    <w:p w14:paraId="79A1E8C9" w14:textId="77777777" w:rsidR="000611E5" w:rsidRDefault="00F04D88" w:rsidP="000611E5">
      <w:pPr>
        <w:ind w:left="1440" w:hanging="1440"/>
        <w:rPr>
          <w:rFonts w:ascii="Garamond" w:hAnsi="Garamond"/>
        </w:rPr>
      </w:pPr>
      <w:r>
        <w:rPr>
          <w:rFonts w:ascii="Garamond" w:hAnsi="Garamond"/>
        </w:rPr>
        <w:t>T3</w:t>
      </w:r>
      <w:r w:rsidRPr="00263618">
        <w:rPr>
          <w:rFonts w:ascii="Garamond" w:hAnsi="Garamond"/>
        </w:rPr>
        <w:t>OC5</w:t>
      </w:r>
      <w:r w:rsidRPr="00263618">
        <w:rPr>
          <w:rFonts w:ascii="Garamond" w:hAnsi="Garamond"/>
        </w:rPr>
        <w:tab/>
        <w:t xml:space="preserve">Communicate a central message that is </w:t>
      </w:r>
      <w:r>
        <w:rPr>
          <w:rFonts w:ascii="Garamond" w:hAnsi="Garamond"/>
        </w:rPr>
        <w:t xml:space="preserve">compelling (precisely stated, appropriately repeated, memorable, and strongly supported). </w:t>
      </w:r>
    </w:p>
    <w:p w14:paraId="193A2C59" w14:textId="77777777" w:rsidR="009D1FD6" w:rsidRDefault="009D1FD6" w:rsidP="000611E5">
      <w:pPr>
        <w:ind w:left="1440" w:hanging="1440"/>
        <w:rPr>
          <w:rFonts w:ascii="Garamond" w:hAnsi="Garamond"/>
          <w:b/>
        </w:rPr>
      </w:pPr>
    </w:p>
    <w:p w14:paraId="67C40E7F" w14:textId="77777777" w:rsidR="009D1FD6" w:rsidRDefault="009D1FD6" w:rsidP="000611E5">
      <w:pPr>
        <w:ind w:left="1440" w:hanging="1440"/>
        <w:rPr>
          <w:rFonts w:ascii="Garamond" w:hAnsi="Garamond"/>
          <w:b/>
        </w:rPr>
      </w:pPr>
    </w:p>
    <w:p w14:paraId="7368B4E9" w14:textId="536C65DF" w:rsidR="0036333E" w:rsidRPr="000611E5" w:rsidRDefault="0036333E" w:rsidP="000611E5">
      <w:pPr>
        <w:ind w:left="1440" w:hanging="1440"/>
        <w:rPr>
          <w:rFonts w:ascii="Garamond" w:hAnsi="Garamond"/>
        </w:rPr>
      </w:pPr>
      <w:r w:rsidRPr="00263618">
        <w:rPr>
          <w:rFonts w:ascii="Garamond" w:hAnsi="Garamond"/>
          <w:b/>
        </w:rPr>
        <w:t xml:space="preserve">Tier 1 Quantitative Literacy </w:t>
      </w:r>
      <w:r w:rsidR="00A96EEB">
        <w:rPr>
          <w:rFonts w:ascii="Garamond" w:hAnsi="Garamond"/>
          <w:b/>
        </w:rPr>
        <w:t>Outcomes</w:t>
      </w:r>
      <w:r w:rsidRPr="00263618">
        <w:rPr>
          <w:rFonts w:ascii="Garamond" w:hAnsi="Garamond"/>
          <w:b/>
        </w:rPr>
        <w:t xml:space="preserve"> (</w:t>
      </w:r>
      <w:r w:rsidR="00DF0457" w:rsidRPr="00263618">
        <w:rPr>
          <w:rFonts w:ascii="Garamond" w:hAnsi="Garamond"/>
          <w:b/>
        </w:rPr>
        <w:t>T1</w:t>
      </w:r>
      <w:r w:rsidRPr="00263618">
        <w:rPr>
          <w:rFonts w:ascii="Garamond" w:hAnsi="Garamond"/>
          <w:b/>
        </w:rPr>
        <w:t>QL)</w:t>
      </w:r>
    </w:p>
    <w:p w14:paraId="12F147CF" w14:textId="77777777" w:rsidR="0036333E" w:rsidRPr="00263618" w:rsidRDefault="0036333E" w:rsidP="0036333E">
      <w:pPr>
        <w:ind w:left="720" w:hanging="720"/>
        <w:jc w:val="center"/>
        <w:rPr>
          <w:rFonts w:ascii="Garamond" w:hAnsi="Garamond"/>
          <w:b/>
        </w:rPr>
      </w:pPr>
    </w:p>
    <w:p w14:paraId="4D5C78BC" w14:textId="200D3C26" w:rsidR="0036333E" w:rsidRPr="00263618" w:rsidRDefault="00C26BD0" w:rsidP="0036333E">
      <w:pPr>
        <w:ind w:left="720" w:hanging="720"/>
        <w:rPr>
          <w:rFonts w:ascii="Garamond" w:hAnsi="Garamond"/>
        </w:rPr>
      </w:pPr>
      <w:r>
        <w:rPr>
          <w:rFonts w:ascii="Garamond" w:hAnsi="Garamond"/>
        </w:rPr>
        <w:t>At</w:t>
      </w:r>
      <w:r w:rsidR="0036333E" w:rsidRPr="00263618">
        <w:rPr>
          <w:rFonts w:ascii="Garamond" w:hAnsi="Garamond"/>
        </w:rPr>
        <w:t xml:space="preserve"> the en</w:t>
      </w:r>
      <w:r w:rsidR="00D45B1B" w:rsidRPr="00263618">
        <w:rPr>
          <w:rFonts w:ascii="Garamond" w:hAnsi="Garamond"/>
        </w:rPr>
        <w:t>d of the course, students will</w:t>
      </w:r>
      <w:r w:rsidR="0036333E" w:rsidRPr="00263618">
        <w:rPr>
          <w:rFonts w:ascii="Garamond" w:hAnsi="Garamond"/>
        </w:rPr>
        <w:t xml:space="preserve"> be able to:</w:t>
      </w:r>
    </w:p>
    <w:p w14:paraId="6F90A866" w14:textId="77777777" w:rsidR="0036333E" w:rsidRPr="00263618" w:rsidRDefault="0036333E" w:rsidP="0036333E">
      <w:pPr>
        <w:ind w:left="720" w:hanging="720"/>
        <w:rPr>
          <w:rFonts w:ascii="Garamond" w:hAnsi="Garamond"/>
        </w:rPr>
      </w:pPr>
    </w:p>
    <w:p w14:paraId="1B9944AC" w14:textId="29B22090" w:rsidR="0036333E" w:rsidRPr="00263618" w:rsidRDefault="00B30C1F" w:rsidP="00AC3C67">
      <w:pPr>
        <w:ind w:left="1440" w:hanging="1440"/>
        <w:rPr>
          <w:rFonts w:ascii="Garamond" w:hAnsi="Garamond"/>
        </w:rPr>
      </w:pPr>
      <w:r w:rsidRPr="00263618">
        <w:rPr>
          <w:rFonts w:ascii="Garamond" w:hAnsi="Garamond"/>
        </w:rPr>
        <w:t>T1</w:t>
      </w:r>
      <w:r w:rsidR="0036333E" w:rsidRPr="00263618">
        <w:rPr>
          <w:rFonts w:ascii="Garamond" w:hAnsi="Garamond"/>
        </w:rPr>
        <w:t>QL1</w:t>
      </w:r>
      <w:r w:rsidR="0036333E" w:rsidRPr="00263618">
        <w:rPr>
          <w:rFonts w:ascii="Garamond" w:hAnsi="Garamond"/>
        </w:rPr>
        <w:tab/>
      </w:r>
      <w:r w:rsidR="00003D1E" w:rsidRPr="00263618">
        <w:rPr>
          <w:rFonts w:ascii="Garamond" w:hAnsi="Garamond"/>
        </w:rPr>
        <w:t>Provide somewhat accurate explanations of information presented in mathematical forms, but occasionally make minor errors related to computation</w:t>
      </w:r>
      <w:r w:rsidR="00FC71CF">
        <w:rPr>
          <w:rFonts w:ascii="Garamond" w:hAnsi="Garamond"/>
        </w:rPr>
        <w:t>s or units (e.g. a</w:t>
      </w:r>
      <w:r w:rsidR="00003D1E" w:rsidRPr="00263618">
        <w:rPr>
          <w:rFonts w:ascii="Garamond" w:hAnsi="Garamond"/>
        </w:rPr>
        <w:t>curately explains trend data shown in a graph but may miscalcul</w:t>
      </w:r>
      <w:r w:rsidR="00FC71CF">
        <w:rPr>
          <w:rFonts w:ascii="Garamond" w:hAnsi="Garamond"/>
        </w:rPr>
        <w:t>ate the slope of the trend line</w:t>
      </w:r>
      <w:r w:rsidR="00003D1E" w:rsidRPr="00263618">
        <w:rPr>
          <w:rFonts w:ascii="Garamond" w:hAnsi="Garamond"/>
        </w:rPr>
        <w:t>)</w:t>
      </w:r>
      <w:r w:rsidR="00FC71CF">
        <w:rPr>
          <w:rFonts w:ascii="Garamond" w:hAnsi="Garamond"/>
        </w:rPr>
        <w:t>.</w:t>
      </w:r>
    </w:p>
    <w:p w14:paraId="61EC3873" w14:textId="77777777" w:rsidR="0036333E" w:rsidRPr="00263618" w:rsidRDefault="0036333E" w:rsidP="00AC3C67">
      <w:pPr>
        <w:ind w:left="1440" w:hanging="1440"/>
        <w:rPr>
          <w:rFonts w:ascii="Garamond" w:hAnsi="Garamond"/>
        </w:rPr>
      </w:pPr>
    </w:p>
    <w:p w14:paraId="3E3E75EF" w14:textId="7AC751FA" w:rsidR="0036333E" w:rsidRPr="00263618" w:rsidRDefault="00B30C1F" w:rsidP="00AC3C67">
      <w:pPr>
        <w:ind w:left="1440" w:hanging="1440"/>
        <w:rPr>
          <w:rFonts w:ascii="Garamond" w:hAnsi="Garamond"/>
        </w:rPr>
      </w:pPr>
      <w:r w:rsidRPr="00263618">
        <w:rPr>
          <w:rFonts w:ascii="Garamond" w:hAnsi="Garamond"/>
        </w:rPr>
        <w:t>T1</w:t>
      </w:r>
      <w:r w:rsidR="0055069B" w:rsidRPr="00263618">
        <w:rPr>
          <w:rFonts w:ascii="Garamond" w:hAnsi="Garamond"/>
        </w:rPr>
        <w:t>QL2</w:t>
      </w:r>
      <w:r w:rsidR="0055069B" w:rsidRPr="00263618">
        <w:rPr>
          <w:rFonts w:ascii="Garamond" w:hAnsi="Garamond"/>
        </w:rPr>
        <w:tab/>
      </w:r>
      <w:r w:rsidR="00716888" w:rsidRPr="00263618">
        <w:rPr>
          <w:rFonts w:ascii="Garamond" w:hAnsi="Garamond"/>
        </w:rPr>
        <w:t xml:space="preserve">Complete conversion of information but resulting mathematical portrayal is only partially appropriate or accurate. </w:t>
      </w:r>
    </w:p>
    <w:p w14:paraId="7D3F29B6" w14:textId="77777777" w:rsidR="0036333E" w:rsidRPr="00263618" w:rsidRDefault="0036333E" w:rsidP="00AC3C67">
      <w:pPr>
        <w:ind w:left="1440" w:hanging="1440"/>
        <w:rPr>
          <w:rFonts w:ascii="Garamond" w:hAnsi="Garamond"/>
        </w:rPr>
      </w:pPr>
    </w:p>
    <w:p w14:paraId="7B302DCA" w14:textId="4BA0E1C6" w:rsidR="0036333E" w:rsidRPr="00263618" w:rsidRDefault="00B30C1F" w:rsidP="00AC3C67">
      <w:pPr>
        <w:ind w:left="1440" w:hanging="1440"/>
        <w:rPr>
          <w:rFonts w:ascii="Garamond" w:hAnsi="Garamond"/>
        </w:rPr>
      </w:pPr>
      <w:r w:rsidRPr="00263618">
        <w:rPr>
          <w:rFonts w:ascii="Garamond" w:hAnsi="Garamond"/>
        </w:rPr>
        <w:t>T1</w:t>
      </w:r>
      <w:r w:rsidR="0036333E" w:rsidRPr="00263618">
        <w:rPr>
          <w:rFonts w:ascii="Garamond" w:hAnsi="Garamond"/>
        </w:rPr>
        <w:t>QL3</w:t>
      </w:r>
      <w:r w:rsidR="0036333E" w:rsidRPr="00263618">
        <w:rPr>
          <w:rFonts w:ascii="Garamond" w:hAnsi="Garamond"/>
        </w:rPr>
        <w:tab/>
      </w:r>
      <w:r w:rsidR="00716888" w:rsidRPr="00263618">
        <w:rPr>
          <w:rFonts w:ascii="Garamond" w:hAnsi="Garamond"/>
        </w:rPr>
        <w:t xml:space="preserve">Attempt calculations that are either unsuccessful or represent only a portion of the calculations required to comprehensively solve the problem. </w:t>
      </w:r>
    </w:p>
    <w:p w14:paraId="02599632" w14:textId="77777777" w:rsidR="0036333E" w:rsidRPr="00263618" w:rsidRDefault="0036333E" w:rsidP="00AC3C67">
      <w:pPr>
        <w:ind w:left="1440" w:hanging="1440"/>
        <w:rPr>
          <w:rFonts w:ascii="Garamond" w:hAnsi="Garamond"/>
        </w:rPr>
      </w:pPr>
    </w:p>
    <w:p w14:paraId="41E3C0B9" w14:textId="76024FCE" w:rsidR="0036333E" w:rsidRPr="00263618" w:rsidRDefault="00B30C1F" w:rsidP="00AC3C67">
      <w:pPr>
        <w:ind w:left="1440" w:hanging="1440"/>
        <w:rPr>
          <w:rFonts w:ascii="Garamond" w:hAnsi="Garamond"/>
        </w:rPr>
      </w:pPr>
      <w:r w:rsidRPr="00263618">
        <w:rPr>
          <w:rFonts w:ascii="Garamond" w:hAnsi="Garamond"/>
        </w:rPr>
        <w:t>T1</w:t>
      </w:r>
      <w:r w:rsidR="0036333E" w:rsidRPr="00263618">
        <w:rPr>
          <w:rFonts w:ascii="Garamond" w:hAnsi="Garamond"/>
        </w:rPr>
        <w:t>QL4</w:t>
      </w:r>
      <w:r w:rsidR="0036333E" w:rsidRPr="00263618">
        <w:rPr>
          <w:rFonts w:ascii="Garamond" w:hAnsi="Garamond"/>
        </w:rPr>
        <w:tab/>
      </w:r>
      <w:r w:rsidR="00310155" w:rsidRPr="00263618">
        <w:rPr>
          <w:rFonts w:ascii="Garamond" w:hAnsi="Garamond"/>
        </w:rPr>
        <w:t>Use</w:t>
      </w:r>
      <w:r w:rsidR="00716888" w:rsidRPr="00263618">
        <w:rPr>
          <w:rFonts w:ascii="Garamond" w:hAnsi="Garamond"/>
        </w:rPr>
        <w:t xml:space="preserve"> quantitative analysis of data as the basis for workmanlike (without inspiration or nuance, ordinary) judgments, drawing plausible conclusions from this work. </w:t>
      </w:r>
    </w:p>
    <w:p w14:paraId="59655AC4" w14:textId="77777777" w:rsidR="0036333E" w:rsidRPr="00263618" w:rsidRDefault="0036333E" w:rsidP="00AC3C67">
      <w:pPr>
        <w:ind w:left="1440" w:hanging="1440"/>
        <w:rPr>
          <w:rFonts w:ascii="Garamond" w:hAnsi="Garamond"/>
        </w:rPr>
      </w:pPr>
    </w:p>
    <w:p w14:paraId="2057EEB7" w14:textId="51BC7ABC" w:rsidR="0036333E" w:rsidRPr="00263618" w:rsidRDefault="00B30C1F" w:rsidP="00AC3C67">
      <w:pPr>
        <w:ind w:left="1440" w:hanging="1440"/>
        <w:rPr>
          <w:rFonts w:ascii="Garamond" w:hAnsi="Garamond"/>
        </w:rPr>
      </w:pPr>
      <w:r w:rsidRPr="00263618">
        <w:rPr>
          <w:rFonts w:ascii="Garamond" w:hAnsi="Garamond"/>
        </w:rPr>
        <w:t>T1</w:t>
      </w:r>
      <w:r w:rsidR="0036333E" w:rsidRPr="00263618">
        <w:rPr>
          <w:rFonts w:ascii="Garamond" w:hAnsi="Garamond"/>
        </w:rPr>
        <w:t>QL5</w:t>
      </w:r>
      <w:r w:rsidR="0036333E" w:rsidRPr="00263618">
        <w:rPr>
          <w:rFonts w:ascii="Garamond" w:hAnsi="Garamond"/>
        </w:rPr>
        <w:tab/>
      </w:r>
      <w:r w:rsidR="00310155" w:rsidRPr="00263618">
        <w:rPr>
          <w:rFonts w:ascii="Garamond" w:hAnsi="Garamond"/>
        </w:rPr>
        <w:t>Explicitly d</w:t>
      </w:r>
      <w:r w:rsidR="0036333E" w:rsidRPr="00263618">
        <w:rPr>
          <w:rFonts w:ascii="Garamond" w:hAnsi="Garamond"/>
        </w:rPr>
        <w:t>escribe assumptions.</w:t>
      </w:r>
    </w:p>
    <w:p w14:paraId="686DB054" w14:textId="77777777" w:rsidR="0036333E" w:rsidRPr="00263618" w:rsidRDefault="0036333E" w:rsidP="00AC3C67">
      <w:pPr>
        <w:ind w:left="1440" w:hanging="1440"/>
        <w:rPr>
          <w:rFonts w:ascii="Garamond" w:hAnsi="Garamond"/>
        </w:rPr>
      </w:pPr>
    </w:p>
    <w:p w14:paraId="743003CF" w14:textId="2567D653" w:rsidR="00EA5133" w:rsidRPr="00263618" w:rsidRDefault="00B30C1F" w:rsidP="00AC3C67">
      <w:pPr>
        <w:ind w:left="1440" w:hanging="1440"/>
        <w:rPr>
          <w:rFonts w:ascii="Garamond" w:hAnsi="Garamond"/>
        </w:rPr>
      </w:pPr>
      <w:r w:rsidRPr="00263618">
        <w:rPr>
          <w:rFonts w:ascii="Garamond" w:hAnsi="Garamond"/>
        </w:rPr>
        <w:t>T1</w:t>
      </w:r>
      <w:r w:rsidR="0036333E" w:rsidRPr="00263618">
        <w:rPr>
          <w:rFonts w:ascii="Garamond" w:hAnsi="Garamond"/>
        </w:rPr>
        <w:t>QL6</w:t>
      </w:r>
      <w:r w:rsidR="0036333E" w:rsidRPr="00263618">
        <w:rPr>
          <w:rFonts w:ascii="Garamond" w:hAnsi="Garamond"/>
        </w:rPr>
        <w:tab/>
        <w:t>Use quantitative information</w:t>
      </w:r>
      <w:r w:rsidR="0085627E" w:rsidRPr="00263618">
        <w:rPr>
          <w:rFonts w:ascii="Garamond" w:hAnsi="Garamond"/>
        </w:rPr>
        <w:t>,</w:t>
      </w:r>
      <w:r w:rsidR="0036333E" w:rsidRPr="00263618">
        <w:rPr>
          <w:rFonts w:ascii="Garamond" w:hAnsi="Garamond"/>
        </w:rPr>
        <w:t xml:space="preserve"> but </w:t>
      </w:r>
      <w:r w:rsidR="0085627E" w:rsidRPr="00263618">
        <w:rPr>
          <w:rFonts w:ascii="Garamond" w:hAnsi="Garamond"/>
        </w:rPr>
        <w:t xml:space="preserve">without </w:t>
      </w:r>
      <w:r w:rsidR="0036333E" w:rsidRPr="00263618">
        <w:rPr>
          <w:rFonts w:ascii="Garamond" w:hAnsi="Garamond"/>
        </w:rPr>
        <w:t>effectively connect</w:t>
      </w:r>
      <w:r w:rsidR="0085627E" w:rsidRPr="00263618">
        <w:rPr>
          <w:rFonts w:ascii="Garamond" w:hAnsi="Garamond"/>
        </w:rPr>
        <w:t>ing</w:t>
      </w:r>
      <w:r w:rsidR="0036333E" w:rsidRPr="00263618">
        <w:rPr>
          <w:rFonts w:ascii="Garamond" w:hAnsi="Garamond"/>
        </w:rPr>
        <w:t xml:space="preserve"> it to the </w:t>
      </w:r>
      <w:r w:rsidR="001F63DB" w:rsidRPr="00263618">
        <w:rPr>
          <w:rFonts w:ascii="Garamond" w:hAnsi="Garamond"/>
        </w:rPr>
        <w:t xml:space="preserve">argument or </w:t>
      </w:r>
      <w:r w:rsidR="0036333E" w:rsidRPr="00263618">
        <w:rPr>
          <w:rFonts w:ascii="Garamond" w:hAnsi="Garamond"/>
        </w:rPr>
        <w:t>purpose of the work.</w:t>
      </w:r>
      <w:r w:rsidR="00EA5133" w:rsidRPr="00263618">
        <w:rPr>
          <w:rFonts w:ascii="Garamond" w:hAnsi="Garamond"/>
        </w:rPr>
        <w:br/>
      </w:r>
    </w:p>
    <w:p w14:paraId="3DBD1B78" w14:textId="77777777" w:rsidR="000611E5" w:rsidRDefault="000611E5" w:rsidP="0024750E">
      <w:pPr>
        <w:ind w:left="720" w:hanging="720"/>
        <w:rPr>
          <w:rFonts w:ascii="Garamond" w:hAnsi="Garamond"/>
          <w:b/>
        </w:rPr>
      </w:pPr>
    </w:p>
    <w:p w14:paraId="69600894" w14:textId="55AB624C" w:rsidR="00EA5133" w:rsidRPr="00263618" w:rsidRDefault="00EA5133" w:rsidP="0024750E">
      <w:pPr>
        <w:ind w:left="720" w:hanging="720"/>
        <w:rPr>
          <w:rFonts w:ascii="Garamond" w:hAnsi="Garamond"/>
          <w:b/>
        </w:rPr>
      </w:pPr>
      <w:r w:rsidRPr="00263618">
        <w:rPr>
          <w:rFonts w:ascii="Garamond" w:hAnsi="Garamond"/>
          <w:b/>
        </w:rPr>
        <w:t xml:space="preserve">Tier 2 Quantitative Literacy </w:t>
      </w:r>
      <w:r w:rsidR="00A96EEB">
        <w:rPr>
          <w:rFonts w:ascii="Garamond" w:hAnsi="Garamond"/>
          <w:b/>
        </w:rPr>
        <w:t>Outcomes</w:t>
      </w:r>
      <w:r w:rsidRPr="00263618">
        <w:rPr>
          <w:rFonts w:ascii="Garamond" w:hAnsi="Garamond"/>
          <w:b/>
        </w:rPr>
        <w:t xml:space="preserve"> (</w:t>
      </w:r>
      <w:r w:rsidR="00DF0457" w:rsidRPr="00263618">
        <w:rPr>
          <w:rFonts w:ascii="Garamond" w:hAnsi="Garamond"/>
          <w:b/>
        </w:rPr>
        <w:t>T2</w:t>
      </w:r>
      <w:r w:rsidRPr="00263618">
        <w:rPr>
          <w:rFonts w:ascii="Garamond" w:hAnsi="Garamond"/>
          <w:b/>
        </w:rPr>
        <w:t>QL)</w:t>
      </w:r>
    </w:p>
    <w:p w14:paraId="243613DF" w14:textId="77777777" w:rsidR="00EA5133" w:rsidRPr="00263618" w:rsidRDefault="00EA5133" w:rsidP="00EA5133">
      <w:pPr>
        <w:ind w:left="720" w:hanging="720"/>
        <w:jc w:val="center"/>
        <w:rPr>
          <w:rFonts w:ascii="Garamond" w:hAnsi="Garamond"/>
          <w:b/>
        </w:rPr>
      </w:pPr>
    </w:p>
    <w:p w14:paraId="49A52063" w14:textId="77777777" w:rsidR="00EA5133" w:rsidRPr="00263618" w:rsidRDefault="00EA5133" w:rsidP="00EA5133">
      <w:pPr>
        <w:ind w:left="720" w:hanging="720"/>
        <w:rPr>
          <w:rFonts w:ascii="Garamond" w:hAnsi="Garamond"/>
        </w:rPr>
      </w:pPr>
      <w:r w:rsidRPr="00263618">
        <w:rPr>
          <w:rFonts w:ascii="Garamond" w:hAnsi="Garamond"/>
        </w:rPr>
        <w:t>At the end of the course, students will be able to:</w:t>
      </w:r>
    </w:p>
    <w:p w14:paraId="5ED84FA7" w14:textId="77777777" w:rsidR="00EA5133" w:rsidRPr="00263618" w:rsidRDefault="00EA5133" w:rsidP="00EA5133">
      <w:pPr>
        <w:ind w:left="720" w:hanging="720"/>
        <w:rPr>
          <w:rFonts w:ascii="Garamond" w:hAnsi="Garamond"/>
        </w:rPr>
      </w:pPr>
    </w:p>
    <w:p w14:paraId="2B74A3C5" w14:textId="10C00F8D" w:rsidR="00EA5133" w:rsidRPr="00263618" w:rsidRDefault="00B30C1F" w:rsidP="00AC3C67">
      <w:pPr>
        <w:ind w:left="1440" w:hanging="1440"/>
        <w:rPr>
          <w:rFonts w:ascii="Garamond" w:hAnsi="Garamond"/>
        </w:rPr>
      </w:pPr>
      <w:r w:rsidRPr="00263618">
        <w:rPr>
          <w:rFonts w:ascii="Garamond" w:hAnsi="Garamond"/>
        </w:rPr>
        <w:t>T2</w:t>
      </w:r>
      <w:r w:rsidR="00EA5133" w:rsidRPr="00263618">
        <w:rPr>
          <w:rFonts w:ascii="Garamond" w:hAnsi="Garamond"/>
        </w:rPr>
        <w:t>QL1</w:t>
      </w:r>
      <w:r w:rsidR="00EA5133" w:rsidRPr="00263618">
        <w:rPr>
          <w:rFonts w:ascii="Garamond" w:hAnsi="Garamond"/>
        </w:rPr>
        <w:tab/>
      </w:r>
      <w:r w:rsidRPr="00263618">
        <w:rPr>
          <w:rFonts w:ascii="Garamond" w:hAnsi="Garamond"/>
        </w:rPr>
        <w:t xml:space="preserve">Provide accurate explanations of </w:t>
      </w:r>
      <w:r w:rsidR="00EA5133" w:rsidRPr="00263618">
        <w:rPr>
          <w:rFonts w:ascii="Garamond" w:hAnsi="Garamond"/>
        </w:rPr>
        <w:t xml:space="preserve">information </w:t>
      </w:r>
      <w:r w:rsidRPr="00263618">
        <w:rPr>
          <w:rFonts w:ascii="Garamond" w:hAnsi="Garamond"/>
        </w:rPr>
        <w:t xml:space="preserve">presented </w:t>
      </w:r>
      <w:r w:rsidR="00EA5133" w:rsidRPr="00263618">
        <w:rPr>
          <w:rFonts w:ascii="Garamond" w:hAnsi="Garamond"/>
        </w:rPr>
        <w:t>in mathematical forms</w:t>
      </w:r>
      <w:r w:rsidRPr="00263618">
        <w:rPr>
          <w:rFonts w:ascii="Garamond" w:hAnsi="Garamond"/>
        </w:rPr>
        <w:t xml:space="preserve"> (e.g. accurately explain the trend data shown in a graph</w:t>
      </w:r>
      <w:r w:rsidR="00EA5133" w:rsidRPr="00263618">
        <w:rPr>
          <w:rFonts w:ascii="Garamond" w:hAnsi="Garamond"/>
        </w:rPr>
        <w:t>.</w:t>
      </w:r>
      <w:r w:rsidRPr="00263618">
        <w:rPr>
          <w:rFonts w:ascii="Garamond" w:hAnsi="Garamond"/>
        </w:rPr>
        <w:t>)</w:t>
      </w:r>
    </w:p>
    <w:p w14:paraId="34BB77D6" w14:textId="77777777" w:rsidR="00EA5133" w:rsidRPr="00263618" w:rsidRDefault="00EA5133" w:rsidP="00AC3C67">
      <w:pPr>
        <w:ind w:left="1440" w:hanging="1440"/>
        <w:rPr>
          <w:rFonts w:ascii="Garamond" w:hAnsi="Garamond"/>
        </w:rPr>
      </w:pPr>
    </w:p>
    <w:p w14:paraId="16F11A39" w14:textId="33215377" w:rsidR="00EA5133" w:rsidRPr="00263618" w:rsidRDefault="00B30C1F" w:rsidP="00AC3C67">
      <w:pPr>
        <w:ind w:left="1440" w:hanging="1440"/>
        <w:rPr>
          <w:rFonts w:ascii="Garamond" w:hAnsi="Garamond"/>
        </w:rPr>
      </w:pPr>
      <w:r w:rsidRPr="00263618">
        <w:rPr>
          <w:rFonts w:ascii="Garamond" w:hAnsi="Garamond"/>
        </w:rPr>
        <w:t>T2</w:t>
      </w:r>
      <w:r w:rsidR="00EA5133" w:rsidRPr="00263618">
        <w:rPr>
          <w:rFonts w:ascii="Garamond" w:hAnsi="Garamond"/>
        </w:rPr>
        <w:t>QL2</w:t>
      </w:r>
      <w:r w:rsidR="00EA5133" w:rsidRPr="00263618">
        <w:rPr>
          <w:rFonts w:ascii="Garamond" w:hAnsi="Garamond"/>
        </w:rPr>
        <w:tab/>
        <w:t>C</w:t>
      </w:r>
      <w:r w:rsidR="00482746" w:rsidRPr="00263618">
        <w:rPr>
          <w:rFonts w:ascii="Garamond" w:hAnsi="Garamond"/>
        </w:rPr>
        <w:t>ompetently c</w:t>
      </w:r>
      <w:r w:rsidR="00EA5133" w:rsidRPr="00263618">
        <w:rPr>
          <w:rFonts w:ascii="Garamond" w:hAnsi="Garamond"/>
        </w:rPr>
        <w:t xml:space="preserve">onvert </w:t>
      </w:r>
      <w:r w:rsidR="00482746" w:rsidRPr="00263618">
        <w:rPr>
          <w:rFonts w:ascii="Garamond" w:hAnsi="Garamond"/>
        </w:rPr>
        <w:t xml:space="preserve">relevant information into an appropriate and desired </w:t>
      </w:r>
      <w:r w:rsidR="00EA5133" w:rsidRPr="00263618">
        <w:rPr>
          <w:rFonts w:ascii="Garamond" w:hAnsi="Garamond"/>
        </w:rPr>
        <w:t xml:space="preserve">mathematical </w:t>
      </w:r>
      <w:r w:rsidR="00482746" w:rsidRPr="00263618">
        <w:rPr>
          <w:rFonts w:ascii="Garamond" w:hAnsi="Garamond"/>
        </w:rPr>
        <w:t xml:space="preserve">portrayal. </w:t>
      </w:r>
    </w:p>
    <w:p w14:paraId="3A87A924" w14:textId="77777777" w:rsidR="00EA5133" w:rsidRPr="00263618" w:rsidRDefault="00EA5133" w:rsidP="00AC3C67">
      <w:pPr>
        <w:ind w:left="1440" w:hanging="1440"/>
        <w:rPr>
          <w:rFonts w:ascii="Garamond" w:hAnsi="Garamond"/>
        </w:rPr>
      </w:pPr>
    </w:p>
    <w:p w14:paraId="017098E8" w14:textId="208BBB66" w:rsidR="00EA5133" w:rsidRPr="00263618" w:rsidRDefault="00B30C1F" w:rsidP="00AC3C67">
      <w:pPr>
        <w:ind w:left="1440" w:hanging="1440"/>
        <w:rPr>
          <w:rFonts w:ascii="Garamond" w:hAnsi="Garamond"/>
        </w:rPr>
      </w:pPr>
      <w:r w:rsidRPr="00263618">
        <w:rPr>
          <w:rFonts w:ascii="Garamond" w:hAnsi="Garamond"/>
        </w:rPr>
        <w:t>T2</w:t>
      </w:r>
      <w:r w:rsidR="00EA5133" w:rsidRPr="00263618">
        <w:rPr>
          <w:rFonts w:ascii="Garamond" w:hAnsi="Garamond"/>
        </w:rPr>
        <w:t>QL3</w:t>
      </w:r>
      <w:r w:rsidR="00482746" w:rsidRPr="00263618">
        <w:rPr>
          <w:rFonts w:ascii="Garamond" w:hAnsi="Garamond"/>
        </w:rPr>
        <w:tab/>
        <w:t xml:space="preserve">Attempt </w:t>
      </w:r>
      <w:r w:rsidR="00EA5133" w:rsidRPr="00263618">
        <w:rPr>
          <w:rFonts w:ascii="Garamond" w:hAnsi="Garamond"/>
        </w:rPr>
        <w:t xml:space="preserve">calculations </w:t>
      </w:r>
      <w:r w:rsidR="00482746" w:rsidRPr="00263618">
        <w:rPr>
          <w:rFonts w:ascii="Garamond" w:hAnsi="Garamond"/>
        </w:rPr>
        <w:t>that are essentially all successful and sufficiently comprehensive to solve the problem</w:t>
      </w:r>
      <w:r w:rsidR="00EA5133" w:rsidRPr="00263618">
        <w:rPr>
          <w:rFonts w:ascii="Garamond" w:hAnsi="Garamond"/>
        </w:rPr>
        <w:t>.</w:t>
      </w:r>
    </w:p>
    <w:p w14:paraId="57A6B30D" w14:textId="77777777" w:rsidR="00EA5133" w:rsidRPr="00263618" w:rsidRDefault="00EA5133" w:rsidP="00AC3C67">
      <w:pPr>
        <w:ind w:left="1440" w:hanging="1440"/>
        <w:rPr>
          <w:rFonts w:ascii="Garamond" w:hAnsi="Garamond"/>
        </w:rPr>
      </w:pPr>
    </w:p>
    <w:p w14:paraId="312FF176" w14:textId="2BA0F041" w:rsidR="00EA5133" w:rsidRPr="00263618" w:rsidRDefault="00B30C1F" w:rsidP="00AC3C67">
      <w:pPr>
        <w:ind w:left="1440" w:hanging="1440"/>
        <w:rPr>
          <w:rFonts w:ascii="Garamond" w:hAnsi="Garamond"/>
        </w:rPr>
      </w:pPr>
      <w:r w:rsidRPr="00263618">
        <w:rPr>
          <w:rFonts w:ascii="Garamond" w:hAnsi="Garamond"/>
        </w:rPr>
        <w:t>T2</w:t>
      </w:r>
      <w:r w:rsidR="00EA5133" w:rsidRPr="00263618">
        <w:rPr>
          <w:rFonts w:ascii="Garamond" w:hAnsi="Garamond"/>
        </w:rPr>
        <w:t>QL4</w:t>
      </w:r>
      <w:r w:rsidR="00EA5133" w:rsidRPr="00263618">
        <w:rPr>
          <w:rFonts w:ascii="Garamond" w:hAnsi="Garamond"/>
        </w:rPr>
        <w:tab/>
        <w:t xml:space="preserve">Use </w:t>
      </w:r>
      <w:r w:rsidR="00482746" w:rsidRPr="00263618">
        <w:rPr>
          <w:rFonts w:ascii="Garamond" w:hAnsi="Garamond"/>
        </w:rPr>
        <w:t xml:space="preserve">the </w:t>
      </w:r>
      <w:r w:rsidR="00EA5133" w:rsidRPr="00263618">
        <w:rPr>
          <w:rFonts w:ascii="Garamond" w:hAnsi="Garamond"/>
        </w:rPr>
        <w:t>quantitative analysis of data as the basis for competent judgment</w:t>
      </w:r>
      <w:r w:rsidR="00482746" w:rsidRPr="00263618">
        <w:rPr>
          <w:rFonts w:ascii="Garamond" w:hAnsi="Garamond"/>
        </w:rPr>
        <w:t>s</w:t>
      </w:r>
      <w:r w:rsidR="00EA5133" w:rsidRPr="00263618">
        <w:rPr>
          <w:rFonts w:ascii="Garamond" w:hAnsi="Garamond"/>
        </w:rPr>
        <w:t xml:space="preserve">, drawing </w:t>
      </w:r>
      <w:r w:rsidR="00482746" w:rsidRPr="00263618">
        <w:rPr>
          <w:rFonts w:ascii="Garamond" w:hAnsi="Garamond"/>
        </w:rPr>
        <w:t xml:space="preserve">reasonable and </w:t>
      </w:r>
      <w:r w:rsidR="00EA5133" w:rsidRPr="00263618">
        <w:rPr>
          <w:rFonts w:ascii="Garamond" w:hAnsi="Garamond"/>
        </w:rPr>
        <w:t>appropriate</w:t>
      </w:r>
      <w:r w:rsidR="00482746" w:rsidRPr="00263618">
        <w:rPr>
          <w:rFonts w:ascii="Garamond" w:hAnsi="Garamond"/>
        </w:rPr>
        <w:t>ly qualified</w:t>
      </w:r>
      <w:r w:rsidR="00EA5133" w:rsidRPr="00263618">
        <w:rPr>
          <w:rFonts w:ascii="Garamond" w:hAnsi="Garamond"/>
        </w:rPr>
        <w:t xml:space="preserve"> conclusions </w:t>
      </w:r>
      <w:r w:rsidR="00482746" w:rsidRPr="00263618">
        <w:rPr>
          <w:rFonts w:ascii="Garamond" w:hAnsi="Garamond"/>
        </w:rPr>
        <w:t>from this work</w:t>
      </w:r>
      <w:r w:rsidR="00EA5133" w:rsidRPr="00263618">
        <w:rPr>
          <w:rFonts w:ascii="Garamond" w:hAnsi="Garamond"/>
        </w:rPr>
        <w:t>.</w:t>
      </w:r>
    </w:p>
    <w:p w14:paraId="174F04DA" w14:textId="77777777" w:rsidR="00EA5133" w:rsidRPr="00263618" w:rsidRDefault="00EA5133" w:rsidP="00AC3C67">
      <w:pPr>
        <w:ind w:left="1440" w:hanging="1440"/>
        <w:rPr>
          <w:rFonts w:ascii="Garamond" w:hAnsi="Garamond"/>
        </w:rPr>
      </w:pPr>
    </w:p>
    <w:p w14:paraId="4D79CF86" w14:textId="582DA9EE" w:rsidR="00EA5133" w:rsidRPr="00263618" w:rsidRDefault="00B30C1F" w:rsidP="00AC3C67">
      <w:pPr>
        <w:ind w:left="1440" w:hanging="1440"/>
        <w:rPr>
          <w:rFonts w:ascii="Garamond" w:hAnsi="Garamond"/>
        </w:rPr>
      </w:pPr>
      <w:r w:rsidRPr="00263618">
        <w:rPr>
          <w:rFonts w:ascii="Garamond" w:hAnsi="Garamond"/>
        </w:rPr>
        <w:t>T2</w:t>
      </w:r>
      <w:r w:rsidR="00EA5133" w:rsidRPr="00263618">
        <w:rPr>
          <w:rFonts w:ascii="Garamond" w:hAnsi="Garamond"/>
        </w:rPr>
        <w:t>QL5</w:t>
      </w:r>
      <w:r w:rsidR="00EA5133" w:rsidRPr="00263618">
        <w:rPr>
          <w:rFonts w:ascii="Garamond" w:hAnsi="Garamond"/>
        </w:rPr>
        <w:tab/>
      </w:r>
      <w:r w:rsidR="00482746" w:rsidRPr="00263618">
        <w:rPr>
          <w:rFonts w:ascii="Garamond" w:hAnsi="Garamond"/>
        </w:rPr>
        <w:t>Explicitly d</w:t>
      </w:r>
      <w:r w:rsidR="00EA5133" w:rsidRPr="00263618">
        <w:rPr>
          <w:rFonts w:ascii="Garamond" w:hAnsi="Garamond"/>
        </w:rPr>
        <w:t xml:space="preserve">escribe assumptions </w:t>
      </w:r>
      <w:r w:rsidR="00482746" w:rsidRPr="00263618">
        <w:rPr>
          <w:rFonts w:ascii="Garamond" w:hAnsi="Garamond"/>
        </w:rPr>
        <w:t xml:space="preserve">and </w:t>
      </w:r>
      <w:r w:rsidR="00EA5133" w:rsidRPr="00263618">
        <w:rPr>
          <w:rFonts w:ascii="Garamond" w:hAnsi="Garamond"/>
        </w:rPr>
        <w:t xml:space="preserve">provide compelling rationale for </w:t>
      </w:r>
      <w:r w:rsidR="00482746" w:rsidRPr="00263618">
        <w:rPr>
          <w:rFonts w:ascii="Garamond" w:hAnsi="Garamond"/>
        </w:rPr>
        <w:t xml:space="preserve">why </w:t>
      </w:r>
      <w:r w:rsidR="00EA5133" w:rsidRPr="00263618">
        <w:rPr>
          <w:rFonts w:ascii="Garamond" w:hAnsi="Garamond"/>
        </w:rPr>
        <w:t>assumptions</w:t>
      </w:r>
      <w:r w:rsidR="00482746" w:rsidRPr="00263618">
        <w:rPr>
          <w:rFonts w:ascii="Garamond" w:hAnsi="Garamond"/>
        </w:rPr>
        <w:t xml:space="preserve"> are appropriate</w:t>
      </w:r>
      <w:r w:rsidR="00EA5133" w:rsidRPr="00263618">
        <w:rPr>
          <w:rFonts w:ascii="Garamond" w:hAnsi="Garamond"/>
        </w:rPr>
        <w:t>.</w:t>
      </w:r>
      <w:r w:rsidR="00EA5133" w:rsidRPr="00263618">
        <w:rPr>
          <w:rFonts w:ascii="Garamond" w:hAnsi="Garamond"/>
        </w:rPr>
        <w:tab/>
      </w:r>
    </w:p>
    <w:p w14:paraId="551B2796" w14:textId="77777777" w:rsidR="00EA5133" w:rsidRPr="00263618" w:rsidRDefault="00EA5133" w:rsidP="00AC3C67">
      <w:pPr>
        <w:ind w:left="1440" w:hanging="1440"/>
        <w:rPr>
          <w:rFonts w:ascii="Garamond" w:hAnsi="Garamond"/>
        </w:rPr>
      </w:pPr>
    </w:p>
    <w:p w14:paraId="0DCA9284" w14:textId="6ADCF1C4" w:rsidR="00EA5133" w:rsidRDefault="00B30C1F" w:rsidP="00AC3C67">
      <w:pPr>
        <w:ind w:left="1440" w:hanging="1440"/>
        <w:rPr>
          <w:rFonts w:ascii="Garamond" w:hAnsi="Garamond"/>
        </w:rPr>
      </w:pPr>
      <w:r w:rsidRPr="00263618">
        <w:rPr>
          <w:rFonts w:ascii="Garamond" w:hAnsi="Garamond"/>
        </w:rPr>
        <w:t>T2</w:t>
      </w:r>
      <w:r w:rsidR="00EA5133" w:rsidRPr="00263618">
        <w:rPr>
          <w:rFonts w:ascii="Garamond" w:hAnsi="Garamond"/>
        </w:rPr>
        <w:t>QL6</w:t>
      </w:r>
      <w:r w:rsidR="00EA5133" w:rsidRPr="00263618">
        <w:rPr>
          <w:rFonts w:ascii="Garamond" w:hAnsi="Garamond"/>
        </w:rPr>
        <w:tab/>
      </w:r>
      <w:r w:rsidR="000F3E01" w:rsidRPr="00263618">
        <w:rPr>
          <w:rFonts w:ascii="Garamond" w:hAnsi="Garamond"/>
        </w:rPr>
        <w:t xml:space="preserve">Use </w:t>
      </w:r>
      <w:r w:rsidR="00EA5133" w:rsidRPr="00263618">
        <w:rPr>
          <w:rFonts w:ascii="Garamond" w:hAnsi="Garamond"/>
        </w:rPr>
        <w:t xml:space="preserve">quantitative </w:t>
      </w:r>
      <w:r w:rsidR="000F3E01" w:rsidRPr="00263618">
        <w:rPr>
          <w:rFonts w:ascii="Garamond" w:hAnsi="Garamond"/>
        </w:rPr>
        <w:t xml:space="preserve">information in connection with the argument or purpose of the work, though data may be presented in a less than completely effective format or some parts of the explication may be uneven. </w:t>
      </w:r>
    </w:p>
    <w:p w14:paraId="3005DB03" w14:textId="77777777" w:rsidR="009C29F4" w:rsidRDefault="009C29F4" w:rsidP="00AC3C67">
      <w:pPr>
        <w:ind w:left="1440" w:hanging="1440"/>
        <w:rPr>
          <w:rFonts w:ascii="Garamond" w:hAnsi="Garamond"/>
        </w:rPr>
      </w:pPr>
    </w:p>
    <w:p w14:paraId="6BAFC765" w14:textId="77777777" w:rsidR="009C29F4" w:rsidRDefault="009C29F4" w:rsidP="00AC3C67">
      <w:pPr>
        <w:ind w:left="1440" w:hanging="1440"/>
        <w:rPr>
          <w:rFonts w:ascii="Garamond" w:hAnsi="Garamond"/>
        </w:rPr>
      </w:pPr>
    </w:p>
    <w:p w14:paraId="6D7B9AB2" w14:textId="77777777" w:rsidR="009C29F4" w:rsidRPr="00263618" w:rsidRDefault="009C29F4" w:rsidP="009C29F4">
      <w:pPr>
        <w:ind w:left="720" w:hanging="720"/>
        <w:rPr>
          <w:rFonts w:ascii="Garamond" w:hAnsi="Garamond"/>
          <w:b/>
        </w:rPr>
      </w:pPr>
      <w:r>
        <w:rPr>
          <w:rFonts w:ascii="Garamond" w:hAnsi="Garamond"/>
          <w:b/>
        </w:rPr>
        <w:t>Tier 3</w:t>
      </w:r>
      <w:r w:rsidRPr="00263618">
        <w:rPr>
          <w:rFonts w:ascii="Garamond" w:hAnsi="Garamond"/>
          <w:b/>
        </w:rPr>
        <w:t xml:space="preserve"> Quantitative Literacy </w:t>
      </w:r>
      <w:r>
        <w:rPr>
          <w:rFonts w:ascii="Garamond" w:hAnsi="Garamond"/>
          <w:b/>
        </w:rPr>
        <w:t>Outcomes</w:t>
      </w:r>
      <w:r w:rsidRPr="00263618">
        <w:rPr>
          <w:rFonts w:ascii="Garamond" w:hAnsi="Garamond"/>
          <w:b/>
        </w:rPr>
        <w:t xml:space="preserve"> (</w:t>
      </w:r>
      <w:r>
        <w:rPr>
          <w:rFonts w:ascii="Garamond" w:hAnsi="Garamond"/>
          <w:b/>
        </w:rPr>
        <w:t>T3</w:t>
      </w:r>
      <w:r w:rsidRPr="00263618">
        <w:rPr>
          <w:rFonts w:ascii="Garamond" w:hAnsi="Garamond"/>
          <w:b/>
        </w:rPr>
        <w:t>QL)</w:t>
      </w:r>
    </w:p>
    <w:p w14:paraId="39EA9FB1" w14:textId="77777777" w:rsidR="009C29F4" w:rsidRPr="00263618" w:rsidRDefault="009C29F4" w:rsidP="009C29F4">
      <w:pPr>
        <w:ind w:left="720" w:hanging="720"/>
        <w:jc w:val="center"/>
        <w:rPr>
          <w:rFonts w:ascii="Garamond" w:hAnsi="Garamond"/>
          <w:b/>
        </w:rPr>
      </w:pPr>
    </w:p>
    <w:p w14:paraId="78FD1B0B" w14:textId="77777777" w:rsidR="009C29F4" w:rsidRPr="00263618" w:rsidRDefault="009C29F4" w:rsidP="009C29F4">
      <w:pPr>
        <w:ind w:left="720" w:hanging="720"/>
        <w:rPr>
          <w:rFonts w:ascii="Garamond" w:hAnsi="Garamond"/>
        </w:rPr>
      </w:pPr>
      <w:r w:rsidRPr="00263618">
        <w:rPr>
          <w:rFonts w:ascii="Garamond" w:hAnsi="Garamond"/>
        </w:rPr>
        <w:t>At the end of the course, students will be able to:</w:t>
      </w:r>
    </w:p>
    <w:p w14:paraId="21037BB8" w14:textId="77777777" w:rsidR="009C29F4" w:rsidRPr="00263618" w:rsidRDefault="009C29F4" w:rsidP="009C29F4">
      <w:pPr>
        <w:ind w:left="720" w:hanging="720"/>
        <w:rPr>
          <w:rFonts w:ascii="Garamond" w:hAnsi="Garamond"/>
        </w:rPr>
      </w:pPr>
    </w:p>
    <w:p w14:paraId="1DAE0C1A" w14:textId="77777777" w:rsidR="009C29F4" w:rsidRPr="00263618" w:rsidRDefault="009C29F4" w:rsidP="009C29F4">
      <w:pPr>
        <w:ind w:left="1440" w:hanging="1440"/>
        <w:rPr>
          <w:rFonts w:ascii="Garamond" w:hAnsi="Garamond"/>
        </w:rPr>
      </w:pPr>
      <w:r>
        <w:rPr>
          <w:rFonts w:ascii="Garamond" w:hAnsi="Garamond"/>
        </w:rPr>
        <w:t>T3</w:t>
      </w:r>
      <w:r w:rsidRPr="00263618">
        <w:rPr>
          <w:rFonts w:ascii="Garamond" w:hAnsi="Garamond"/>
        </w:rPr>
        <w:t>QL1</w:t>
      </w:r>
      <w:r w:rsidRPr="00263618">
        <w:rPr>
          <w:rFonts w:ascii="Garamond" w:hAnsi="Garamond"/>
        </w:rPr>
        <w:tab/>
        <w:t xml:space="preserve">Provide accurate explanations of information presented in </w:t>
      </w:r>
      <w:r>
        <w:rPr>
          <w:rFonts w:ascii="Garamond" w:hAnsi="Garamond"/>
        </w:rPr>
        <w:t xml:space="preserve">mathematical forms. Make appropriate inferences based on that information. </w:t>
      </w:r>
      <w:r w:rsidRPr="00263618">
        <w:rPr>
          <w:rFonts w:ascii="Garamond" w:hAnsi="Garamond"/>
        </w:rPr>
        <w:t>(e.g. accurately explain the trend data shown in a graph</w:t>
      </w:r>
      <w:r>
        <w:rPr>
          <w:rFonts w:ascii="Garamond" w:hAnsi="Garamond"/>
        </w:rPr>
        <w:t xml:space="preserve"> and make reasonable predictions regarding what the data suggest about future events</w:t>
      </w:r>
      <w:r w:rsidRPr="00263618">
        <w:rPr>
          <w:rFonts w:ascii="Garamond" w:hAnsi="Garamond"/>
        </w:rPr>
        <w:t>.)</w:t>
      </w:r>
    </w:p>
    <w:p w14:paraId="3912F526" w14:textId="77777777" w:rsidR="009C29F4" w:rsidRPr="00263618" w:rsidRDefault="009C29F4" w:rsidP="009C29F4">
      <w:pPr>
        <w:ind w:left="1440" w:hanging="1440"/>
        <w:rPr>
          <w:rFonts w:ascii="Garamond" w:hAnsi="Garamond"/>
        </w:rPr>
      </w:pPr>
    </w:p>
    <w:p w14:paraId="27537305" w14:textId="77777777" w:rsidR="009C29F4" w:rsidRPr="00263618" w:rsidRDefault="009C29F4" w:rsidP="009C29F4">
      <w:pPr>
        <w:ind w:left="1440" w:hanging="1440"/>
        <w:rPr>
          <w:rFonts w:ascii="Garamond" w:hAnsi="Garamond"/>
        </w:rPr>
      </w:pPr>
      <w:r>
        <w:rPr>
          <w:rFonts w:ascii="Garamond" w:hAnsi="Garamond"/>
        </w:rPr>
        <w:t>T3</w:t>
      </w:r>
      <w:r w:rsidRPr="00263618">
        <w:rPr>
          <w:rFonts w:ascii="Garamond" w:hAnsi="Garamond"/>
        </w:rPr>
        <w:t>QL2</w:t>
      </w:r>
      <w:r w:rsidRPr="00263618">
        <w:rPr>
          <w:rFonts w:ascii="Garamond" w:hAnsi="Garamond"/>
        </w:rPr>
        <w:tab/>
      </w:r>
      <w:r>
        <w:rPr>
          <w:rFonts w:ascii="Garamond" w:hAnsi="Garamond"/>
        </w:rPr>
        <w:t>Skillfully</w:t>
      </w:r>
      <w:r w:rsidRPr="00263618">
        <w:rPr>
          <w:rFonts w:ascii="Garamond" w:hAnsi="Garamond"/>
        </w:rPr>
        <w:t xml:space="preserve"> convert relevant information into an </w:t>
      </w:r>
      <w:r>
        <w:rPr>
          <w:rFonts w:ascii="Garamond" w:hAnsi="Garamond"/>
        </w:rPr>
        <w:t xml:space="preserve">insighftul </w:t>
      </w:r>
      <w:r w:rsidRPr="00263618">
        <w:rPr>
          <w:rFonts w:ascii="Garamond" w:hAnsi="Garamond"/>
        </w:rPr>
        <w:t>mathematical portrayal</w:t>
      </w:r>
      <w:r>
        <w:rPr>
          <w:rFonts w:ascii="Garamond" w:hAnsi="Garamond"/>
        </w:rPr>
        <w:t xml:space="preserve"> in a way that contributes to a further or deeper understanding</w:t>
      </w:r>
      <w:r w:rsidRPr="00263618">
        <w:rPr>
          <w:rFonts w:ascii="Garamond" w:hAnsi="Garamond"/>
        </w:rPr>
        <w:t xml:space="preserve">. </w:t>
      </w:r>
    </w:p>
    <w:p w14:paraId="477053D8" w14:textId="77777777" w:rsidR="009C29F4" w:rsidRPr="00263618" w:rsidRDefault="009C29F4" w:rsidP="009C29F4">
      <w:pPr>
        <w:ind w:left="1440" w:hanging="1440"/>
        <w:rPr>
          <w:rFonts w:ascii="Garamond" w:hAnsi="Garamond"/>
        </w:rPr>
      </w:pPr>
    </w:p>
    <w:p w14:paraId="3B4D54D2" w14:textId="77777777" w:rsidR="009C29F4" w:rsidRPr="00263618" w:rsidRDefault="009C29F4" w:rsidP="009C29F4">
      <w:pPr>
        <w:ind w:left="1440" w:hanging="1440"/>
        <w:rPr>
          <w:rFonts w:ascii="Garamond" w:hAnsi="Garamond"/>
        </w:rPr>
      </w:pPr>
      <w:r>
        <w:rPr>
          <w:rFonts w:ascii="Garamond" w:hAnsi="Garamond"/>
        </w:rPr>
        <w:t>T3</w:t>
      </w:r>
      <w:r w:rsidRPr="00263618">
        <w:rPr>
          <w:rFonts w:ascii="Garamond" w:hAnsi="Garamond"/>
        </w:rPr>
        <w:t>QL3</w:t>
      </w:r>
      <w:r w:rsidRPr="00263618">
        <w:rPr>
          <w:rFonts w:ascii="Garamond" w:hAnsi="Garamond"/>
        </w:rPr>
        <w:tab/>
        <w:t>Attempt calculations that are essentially all successful and sufficiently comprehensive to solve the problem.</w:t>
      </w:r>
      <w:r>
        <w:rPr>
          <w:rFonts w:ascii="Garamond" w:hAnsi="Garamond"/>
        </w:rPr>
        <w:t xml:space="preserve"> Present calculations that are elegant (clear, concise, etc.).</w:t>
      </w:r>
    </w:p>
    <w:p w14:paraId="20BBBD7B" w14:textId="77777777" w:rsidR="009C29F4" w:rsidRPr="00263618" w:rsidRDefault="009C29F4" w:rsidP="009C29F4">
      <w:pPr>
        <w:ind w:left="1440" w:hanging="1440"/>
        <w:rPr>
          <w:rFonts w:ascii="Garamond" w:hAnsi="Garamond"/>
        </w:rPr>
      </w:pPr>
    </w:p>
    <w:p w14:paraId="5D60CC35" w14:textId="77777777" w:rsidR="009C29F4" w:rsidRPr="00263618" w:rsidRDefault="009C29F4" w:rsidP="009C29F4">
      <w:pPr>
        <w:ind w:left="1440" w:hanging="1440"/>
        <w:rPr>
          <w:rFonts w:ascii="Garamond" w:hAnsi="Garamond"/>
        </w:rPr>
      </w:pPr>
      <w:r>
        <w:rPr>
          <w:rFonts w:ascii="Garamond" w:hAnsi="Garamond"/>
        </w:rPr>
        <w:t>T3</w:t>
      </w:r>
      <w:r w:rsidRPr="00263618">
        <w:rPr>
          <w:rFonts w:ascii="Garamond" w:hAnsi="Garamond"/>
        </w:rPr>
        <w:t>QL4</w:t>
      </w:r>
      <w:r w:rsidRPr="00263618">
        <w:rPr>
          <w:rFonts w:ascii="Garamond" w:hAnsi="Garamond"/>
        </w:rPr>
        <w:tab/>
        <w:t xml:space="preserve">Use the quantitative analysis of data as the basis for </w:t>
      </w:r>
      <w:r>
        <w:rPr>
          <w:rFonts w:ascii="Garamond" w:hAnsi="Garamond"/>
        </w:rPr>
        <w:t xml:space="preserve">deep and thoughtful </w:t>
      </w:r>
      <w:r w:rsidRPr="00263618">
        <w:rPr>
          <w:rFonts w:ascii="Garamond" w:hAnsi="Garamond"/>
        </w:rPr>
        <w:t xml:space="preserve">judgments, drawing </w:t>
      </w:r>
      <w:r>
        <w:rPr>
          <w:rFonts w:ascii="Garamond" w:hAnsi="Garamond"/>
        </w:rPr>
        <w:t xml:space="preserve">insightful, carefully </w:t>
      </w:r>
      <w:r w:rsidRPr="00263618">
        <w:rPr>
          <w:rFonts w:ascii="Garamond" w:hAnsi="Garamond"/>
        </w:rPr>
        <w:t>qualified conclusions from this work.</w:t>
      </w:r>
    </w:p>
    <w:p w14:paraId="6586F3C1" w14:textId="77777777" w:rsidR="009C29F4" w:rsidRPr="00263618" w:rsidRDefault="009C29F4" w:rsidP="009C29F4">
      <w:pPr>
        <w:ind w:left="1440" w:hanging="1440"/>
        <w:rPr>
          <w:rFonts w:ascii="Garamond" w:hAnsi="Garamond"/>
        </w:rPr>
      </w:pPr>
    </w:p>
    <w:p w14:paraId="05421F8A" w14:textId="77777777" w:rsidR="009C29F4" w:rsidRPr="00263618" w:rsidRDefault="009C29F4" w:rsidP="009C29F4">
      <w:pPr>
        <w:ind w:left="1440" w:hanging="1440"/>
        <w:rPr>
          <w:rFonts w:ascii="Garamond" w:hAnsi="Garamond"/>
        </w:rPr>
      </w:pPr>
      <w:r>
        <w:rPr>
          <w:rFonts w:ascii="Garamond" w:hAnsi="Garamond"/>
        </w:rPr>
        <w:t>T3</w:t>
      </w:r>
      <w:r w:rsidRPr="00263618">
        <w:rPr>
          <w:rFonts w:ascii="Garamond" w:hAnsi="Garamond"/>
        </w:rPr>
        <w:t>QL5</w:t>
      </w:r>
      <w:r w:rsidRPr="00263618">
        <w:rPr>
          <w:rFonts w:ascii="Garamond" w:hAnsi="Garamond"/>
        </w:rPr>
        <w:tab/>
        <w:t xml:space="preserve">Explicitly describe assumptions and provide compelling rationale for why </w:t>
      </w:r>
      <w:r>
        <w:rPr>
          <w:rFonts w:ascii="Garamond" w:hAnsi="Garamond"/>
        </w:rPr>
        <w:t>each assumption</w:t>
      </w:r>
      <w:r w:rsidRPr="00263618">
        <w:rPr>
          <w:rFonts w:ascii="Garamond" w:hAnsi="Garamond"/>
        </w:rPr>
        <w:t xml:space="preserve"> </w:t>
      </w:r>
      <w:r>
        <w:rPr>
          <w:rFonts w:ascii="Garamond" w:hAnsi="Garamond"/>
        </w:rPr>
        <w:t xml:space="preserve">is </w:t>
      </w:r>
      <w:r w:rsidRPr="00263618">
        <w:rPr>
          <w:rFonts w:ascii="Garamond" w:hAnsi="Garamond"/>
        </w:rPr>
        <w:t>appropriate.</w:t>
      </w:r>
      <w:r>
        <w:rPr>
          <w:rFonts w:ascii="Garamond" w:hAnsi="Garamond"/>
        </w:rPr>
        <w:t xml:space="preserve"> Show awareness that confidence in final conclusions is limited by the accuracy of the assumptions</w:t>
      </w:r>
      <w:r w:rsidRPr="00263618">
        <w:rPr>
          <w:rFonts w:ascii="Garamond" w:hAnsi="Garamond"/>
        </w:rPr>
        <w:tab/>
      </w:r>
    </w:p>
    <w:p w14:paraId="54C09E3D" w14:textId="77777777" w:rsidR="009C29F4" w:rsidRPr="00263618" w:rsidRDefault="009C29F4" w:rsidP="009C29F4">
      <w:pPr>
        <w:ind w:left="1440" w:hanging="1440"/>
        <w:rPr>
          <w:rFonts w:ascii="Garamond" w:hAnsi="Garamond"/>
        </w:rPr>
      </w:pPr>
    </w:p>
    <w:p w14:paraId="7C837155" w14:textId="4E69263E" w:rsidR="009C29F4" w:rsidRPr="00263618" w:rsidRDefault="008030EB" w:rsidP="009C29F4">
      <w:pPr>
        <w:ind w:left="1440" w:hanging="1440"/>
        <w:rPr>
          <w:rFonts w:ascii="Garamond" w:hAnsi="Garamond"/>
        </w:rPr>
      </w:pPr>
      <w:r>
        <w:rPr>
          <w:rFonts w:ascii="Garamond" w:hAnsi="Garamond"/>
        </w:rPr>
        <w:t>T3</w:t>
      </w:r>
      <w:r w:rsidR="009C29F4" w:rsidRPr="00263618">
        <w:rPr>
          <w:rFonts w:ascii="Garamond" w:hAnsi="Garamond"/>
        </w:rPr>
        <w:t>QL6</w:t>
      </w:r>
      <w:r w:rsidR="009C29F4" w:rsidRPr="00263618">
        <w:rPr>
          <w:rFonts w:ascii="Garamond" w:hAnsi="Garamond"/>
        </w:rPr>
        <w:tab/>
        <w:t xml:space="preserve">Use quantitative information in connection with the argument or purpose of the work, </w:t>
      </w:r>
      <w:r w:rsidR="009C29F4">
        <w:rPr>
          <w:rFonts w:ascii="Garamond" w:hAnsi="Garamond"/>
        </w:rPr>
        <w:t>present</w:t>
      </w:r>
      <w:r w:rsidR="009C29F4" w:rsidRPr="00263618">
        <w:rPr>
          <w:rFonts w:ascii="Garamond" w:hAnsi="Garamond"/>
        </w:rPr>
        <w:t xml:space="preserve"> </w:t>
      </w:r>
      <w:r w:rsidR="009C29F4">
        <w:rPr>
          <w:rFonts w:ascii="Garamond" w:hAnsi="Garamond"/>
        </w:rPr>
        <w:t xml:space="preserve">it in an </w:t>
      </w:r>
      <w:r w:rsidR="009C29F4" w:rsidRPr="00263618">
        <w:rPr>
          <w:rFonts w:ascii="Garamond" w:hAnsi="Garamond"/>
        </w:rPr>
        <w:t>effective format</w:t>
      </w:r>
      <w:r w:rsidR="009C29F4">
        <w:rPr>
          <w:rFonts w:ascii="Garamond" w:hAnsi="Garamond"/>
        </w:rPr>
        <w:t>,</w:t>
      </w:r>
      <w:r w:rsidR="009C29F4" w:rsidRPr="00263618">
        <w:rPr>
          <w:rFonts w:ascii="Garamond" w:hAnsi="Garamond"/>
        </w:rPr>
        <w:t xml:space="preserve"> </w:t>
      </w:r>
      <w:r w:rsidR="009C29F4">
        <w:rPr>
          <w:rFonts w:ascii="Garamond" w:hAnsi="Garamond"/>
        </w:rPr>
        <w:t xml:space="preserve">and explicate it with consistently high quality. </w:t>
      </w:r>
    </w:p>
    <w:p w14:paraId="62C7B169" w14:textId="77777777" w:rsidR="009C29F4" w:rsidRDefault="009C29F4" w:rsidP="0024750E">
      <w:pPr>
        <w:ind w:left="720" w:hanging="720"/>
        <w:rPr>
          <w:rFonts w:ascii="Garamond" w:hAnsi="Garamond"/>
          <w:b/>
        </w:rPr>
      </w:pPr>
    </w:p>
    <w:p w14:paraId="21EDF3B2" w14:textId="77777777" w:rsidR="009C29F4" w:rsidRDefault="009C29F4" w:rsidP="0024750E">
      <w:pPr>
        <w:ind w:left="720" w:hanging="720"/>
        <w:rPr>
          <w:rFonts w:ascii="Garamond" w:hAnsi="Garamond"/>
          <w:b/>
        </w:rPr>
      </w:pPr>
    </w:p>
    <w:p w14:paraId="20C0CF04" w14:textId="76C712B8" w:rsidR="00F61FD6" w:rsidRPr="00263618" w:rsidRDefault="00567053" w:rsidP="0024750E">
      <w:pPr>
        <w:ind w:left="720" w:hanging="720"/>
        <w:rPr>
          <w:rFonts w:ascii="Garamond" w:hAnsi="Garamond"/>
          <w:b/>
        </w:rPr>
      </w:pPr>
      <w:r w:rsidRPr="00263618">
        <w:rPr>
          <w:rFonts w:ascii="Garamond" w:hAnsi="Garamond"/>
          <w:b/>
        </w:rPr>
        <w:t>Tier 1</w:t>
      </w:r>
      <w:r w:rsidR="00F61FD6" w:rsidRPr="00263618">
        <w:rPr>
          <w:rFonts w:ascii="Garamond" w:hAnsi="Garamond"/>
          <w:b/>
        </w:rPr>
        <w:t xml:space="preserve"> Information and Technological Literacy </w:t>
      </w:r>
      <w:r w:rsidR="00A96EEB">
        <w:rPr>
          <w:rFonts w:ascii="Garamond" w:hAnsi="Garamond"/>
          <w:b/>
        </w:rPr>
        <w:t>Outcomes</w:t>
      </w:r>
      <w:r w:rsidR="00F61FD6" w:rsidRPr="00263618">
        <w:rPr>
          <w:rFonts w:ascii="Garamond" w:hAnsi="Garamond"/>
          <w:b/>
        </w:rPr>
        <w:t xml:space="preserve"> (</w:t>
      </w:r>
      <w:r w:rsidR="00DF0457" w:rsidRPr="00263618">
        <w:rPr>
          <w:rFonts w:ascii="Garamond" w:hAnsi="Garamond"/>
          <w:b/>
        </w:rPr>
        <w:t>T1</w:t>
      </w:r>
      <w:r w:rsidR="00F61FD6" w:rsidRPr="00263618">
        <w:rPr>
          <w:rFonts w:ascii="Garamond" w:hAnsi="Garamond"/>
          <w:b/>
        </w:rPr>
        <w:t>I</w:t>
      </w:r>
      <w:r w:rsidR="00AE3226">
        <w:rPr>
          <w:rFonts w:ascii="Garamond" w:hAnsi="Garamond"/>
          <w:b/>
        </w:rPr>
        <w:t>T</w:t>
      </w:r>
      <w:r w:rsidR="00F61FD6" w:rsidRPr="00263618">
        <w:rPr>
          <w:rFonts w:ascii="Garamond" w:hAnsi="Garamond"/>
          <w:b/>
        </w:rPr>
        <w:t>L)</w:t>
      </w:r>
    </w:p>
    <w:p w14:paraId="1FD28B78" w14:textId="77777777" w:rsidR="00F61FD6" w:rsidRPr="00263618" w:rsidRDefault="00F61FD6" w:rsidP="00F61FD6">
      <w:pPr>
        <w:ind w:left="720" w:hanging="720"/>
        <w:jc w:val="center"/>
        <w:rPr>
          <w:rFonts w:ascii="Garamond" w:hAnsi="Garamond"/>
          <w:b/>
        </w:rPr>
      </w:pPr>
    </w:p>
    <w:p w14:paraId="6B3D4B37" w14:textId="77777777" w:rsidR="00F61FD6" w:rsidRPr="00263618" w:rsidRDefault="00F61FD6" w:rsidP="00F61FD6">
      <w:pPr>
        <w:ind w:left="720" w:hanging="720"/>
        <w:rPr>
          <w:rFonts w:ascii="Garamond" w:hAnsi="Garamond"/>
        </w:rPr>
      </w:pPr>
      <w:r w:rsidRPr="00263618">
        <w:rPr>
          <w:rFonts w:ascii="Garamond" w:hAnsi="Garamond"/>
        </w:rPr>
        <w:t>At the end of the course, students will be able to:</w:t>
      </w:r>
    </w:p>
    <w:p w14:paraId="297B67E8" w14:textId="77777777" w:rsidR="00F61FD6" w:rsidRPr="00263618" w:rsidRDefault="00F61FD6" w:rsidP="00F61FD6">
      <w:pPr>
        <w:ind w:left="720" w:hanging="720"/>
        <w:rPr>
          <w:rFonts w:ascii="Garamond" w:hAnsi="Garamond"/>
        </w:rPr>
      </w:pPr>
    </w:p>
    <w:p w14:paraId="10A41DA0" w14:textId="3A300FE6" w:rsidR="00F61FD6" w:rsidRPr="00263618" w:rsidRDefault="00567053" w:rsidP="0099038D">
      <w:pPr>
        <w:ind w:left="1440" w:hanging="1440"/>
        <w:rPr>
          <w:rFonts w:ascii="Garamond" w:hAnsi="Garamond"/>
        </w:rPr>
      </w:pPr>
      <w:r w:rsidRPr="00263618">
        <w:rPr>
          <w:rFonts w:ascii="Garamond" w:hAnsi="Garamond"/>
        </w:rPr>
        <w:t>T1</w:t>
      </w:r>
      <w:r w:rsidR="00F61FD6" w:rsidRPr="00263618">
        <w:rPr>
          <w:rFonts w:ascii="Garamond" w:hAnsi="Garamond"/>
        </w:rPr>
        <w:t>I</w:t>
      </w:r>
      <w:r w:rsidR="00AE3226">
        <w:rPr>
          <w:rFonts w:ascii="Garamond" w:hAnsi="Garamond"/>
        </w:rPr>
        <w:t>T</w:t>
      </w:r>
      <w:r w:rsidR="00F61FD6" w:rsidRPr="00263618">
        <w:rPr>
          <w:rFonts w:ascii="Garamond" w:hAnsi="Garamond"/>
        </w:rPr>
        <w:t>L1</w:t>
      </w:r>
      <w:r w:rsidR="00F61FD6" w:rsidRPr="00263618">
        <w:rPr>
          <w:rFonts w:ascii="Garamond" w:hAnsi="Garamond"/>
        </w:rPr>
        <w:tab/>
        <w:t>Define the scope of the research question or thesis and technology needed to access and/or utilize information incompletely (parts are missing, remains too broad or too narrow, etc.). Determine key concepts. Types of information and technology selected partially relate to concepts or answer research question.</w:t>
      </w:r>
    </w:p>
    <w:p w14:paraId="03113CE6" w14:textId="77777777" w:rsidR="00F61FD6" w:rsidRPr="00263618" w:rsidRDefault="00F61FD6" w:rsidP="0099038D">
      <w:pPr>
        <w:ind w:left="1440" w:hanging="1440"/>
        <w:rPr>
          <w:rFonts w:ascii="Garamond" w:hAnsi="Garamond"/>
        </w:rPr>
      </w:pPr>
    </w:p>
    <w:p w14:paraId="4759F8C1" w14:textId="60DEB6C1" w:rsidR="00F61FD6" w:rsidRPr="00263618" w:rsidRDefault="00567053" w:rsidP="0099038D">
      <w:pPr>
        <w:ind w:left="1440" w:hanging="1440"/>
        <w:rPr>
          <w:rFonts w:ascii="Garamond" w:hAnsi="Garamond"/>
        </w:rPr>
      </w:pPr>
      <w:r w:rsidRPr="00263618">
        <w:rPr>
          <w:rFonts w:ascii="Garamond" w:hAnsi="Garamond"/>
        </w:rPr>
        <w:t>T1</w:t>
      </w:r>
      <w:r w:rsidR="00F61FD6" w:rsidRPr="00263618">
        <w:rPr>
          <w:rFonts w:ascii="Garamond" w:hAnsi="Garamond"/>
        </w:rPr>
        <w:t>I</w:t>
      </w:r>
      <w:r w:rsidR="00AE3226">
        <w:rPr>
          <w:rFonts w:ascii="Garamond" w:hAnsi="Garamond"/>
        </w:rPr>
        <w:t>T</w:t>
      </w:r>
      <w:r w:rsidR="00F61FD6" w:rsidRPr="00263618">
        <w:rPr>
          <w:rFonts w:ascii="Garamond" w:hAnsi="Garamond"/>
        </w:rPr>
        <w:t>L2</w:t>
      </w:r>
      <w:r w:rsidR="00F61FD6" w:rsidRPr="00263618">
        <w:rPr>
          <w:rFonts w:ascii="Garamond" w:hAnsi="Garamond"/>
        </w:rPr>
        <w:tab/>
        <w:t>Access information with simple search strategies, retrieve information from limited and similar sources, and utilize information with appropriate technology in a limited way.</w:t>
      </w:r>
    </w:p>
    <w:p w14:paraId="61A8DC9B" w14:textId="77777777" w:rsidR="00F61FD6" w:rsidRPr="00263618" w:rsidRDefault="00F61FD6" w:rsidP="0099038D">
      <w:pPr>
        <w:ind w:left="1440" w:hanging="1440"/>
        <w:rPr>
          <w:rFonts w:ascii="Garamond" w:hAnsi="Garamond"/>
        </w:rPr>
      </w:pPr>
    </w:p>
    <w:p w14:paraId="262404A5" w14:textId="04770007" w:rsidR="00F61FD6" w:rsidRPr="00263618" w:rsidRDefault="00567053" w:rsidP="0099038D">
      <w:pPr>
        <w:ind w:left="1440" w:hanging="1440"/>
        <w:rPr>
          <w:rFonts w:ascii="Garamond" w:hAnsi="Garamond"/>
        </w:rPr>
      </w:pPr>
      <w:r w:rsidRPr="00263618">
        <w:rPr>
          <w:rFonts w:ascii="Garamond" w:hAnsi="Garamond"/>
        </w:rPr>
        <w:t>T1</w:t>
      </w:r>
      <w:r w:rsidR="00F61FD6" w:rsidRPr="00263618">
        <w:rPr>
          <w:rFonts w:ascii="Garamond" w:hAnsi="Garamond"/>
        </w:rPr>
        <w:t>I</w:t>
      </w:r>
      <w:r w:rsidR="00AE3226">
        <w:rPr>
          <w:rFonts w:ascii="Garamond" w:hAnsi="Garamond"/>
        </w:rPr>
        <w:t>T</w:t>
      </w:r>
      <w:r w:rsidR="00F61FD6" w:rsidRPr="00263618">
        <w:rPr>
          <w:rFonts w:ascii="Garamond" w:hAnsi="Garamond"/>
        </w:rPr>
        <w:t>L3</w:t>
      </w:r>
      <w:r w:rsidR="00F61FD6" w:rsidRPr="00263618">
        <w:rPr>
          <w:rFonts w:ascii="Garamond" w:hAnsi="Garamond"/>
        </w:rPr>
        <w:tab/>
      </w:r>
      <w:r w:rsidR="00F61FD6" w:rsidRPr="00263618">
        <w:rPr>
          <w:rFonts w:ascii="Garamond" w:hAnsi="Garamond" w:cs="Times New Roman"/>
        </w:rPr>
        <w:t xml:space="preserve">Choose a variety of information sources, but not necessarily appropriate to the scope and discipline of the research question. Select sources and determine applications using basic criteria (such as relevance to the research question, </w:t>
      </w:r>
      <w:r w:rsidR="005F057D">
        <w:rPr>
          <w:rFonts w:ascii="Garamond" w:hAnsi="Garamond"/>
        </w:rPr>
        <w:t>currency</w:t>
      </w:r>
      <w:r w:rsidR="00F61FD6" w:rsidRPr="00263618">
        <w:rPr>
          <w:rFonts w:ascii="Garamond" w:hAnsi="Garamond"/>
        </w:rPr>
        <w:t>)</w:t>
      </w:r>
      <w:r w:rsidR="005F057D">
        <w:rPr>
          <w:rFonts w:ascii="Garamond" w:hAnsi="Garamond"/>
        </w:rPr>
        <w:t>.</w:t>
      </w:r>
      <w:r w:rsidR="00F61FD6" w:rsidRPr="00263618">
        <w:rPr>
          <w:rFonts w:ascii="Garamond" w:hAnsi="Garamond"/>
        </w:rPr>
        <w:t xml:space="preserve"> Find a limited array of data from which to choose.</w:t>
      </w:r>
    </w:p>
    <w:p w14:paraId="4ED2FBB7" w14:textId="77777777" w:rsidR="00F61FD6" w:rsidRPr="00263618" w:rsidRDefault="00F61FD6" w:rsidP="0099038D">
      <w:pPr>
        <w:ind w:left="1440" w:hanging="1440"/>
        <w:rPr>
          <w:rFonts w:ascii="Garamond" w:hAnsi="Garamond"/>
        </w:rPr>
      </w:pPr>
    </w:p>
    <w:p w14:paraId="0F0F8A27" w14:textId="76070912" w:rsidR="00F61FD6" w:rsidRPr="00263618" w:rsidRDefault="00567053" w:rsidP="0099038D">
      <w:pPr>
        <w:ind w:left="1440" w:hanging="1440"/>
        <w:rPr>
          <w:rFonts w:ascii="Garamond" w:hAnsi="Garamond"/>
        </w:rPr>
      </w:pPr>
      <w:r w:rsidRPr="00263618">
        <w:rPr>
          <w:rFonts w:ascii="Garamond" w:hAnsi="Garamond"/>
        </w:rPr>
        <w:t>T1</w:t>
      </w:r>
      <w:r w:rsidR="00F61FD6" w:rsidRPr="00263618">
        <w:rPr>
          <w:rFonts w:ascii="Garamond" w:hAnsi="Garamond"/>
        </w:rPr>
        <w:t>I</w:t>
      </w:r>
      <w:r w:rsidR="00AE3226">
        <w:rPr>
          <w:rFonts w:ascii="Garamond" w:hAnsi="Garamond"/>
        </w:rPr>
        <w:t>T</w:t>
      </w:r>
      <w:r w:rsidR="00F61FD6" w:rsidRPr="00263618">
        <w:rPr>
          <w:rFonts w:ascii="Garamond" w:hAnsi="Garamond"/>
        </w:rPr>
        <w:t>L4</w:t>
      </w:r>
      <w:r w:rsidR="00F61FD6" w:rsidRPr="00263618">
        <w:rPr>
          <w:rFonts w:ascii="Garamond" w:hAnsi="Garamond"/>
        </w:rPr>
        <w:tab/>
        <w:t>Communicate, organize, and utilize information from sources in a limited manner. The information is not yet synthesized, so the intended purpose is not fully achieved.</w:t>
      </w:r>
    </w:p>
    <w:p w14:paraId="6233B882" w14:textId="77777777" w:rsidR="00F61FD6" w:rsidRPr="00263618" w:rsidRDefault="00F61FD6" w:rsidP="0099038D">
      <w:pPr>
        <w:ind w:left="1440" w:hanging="1440"/>
        <w:rPr>
          <w:rFonts w:ascii="Garamond" w:hAnsi="Garamond"/>
        </w:rPr>
      </w:pPr>
    </w:p>
    <w:p w14:paraId="753A31DC" w14:textId="06F3F4AC" w:rsidR="00F61FD6" w:rsidRPr="00263618" w:rsidRDefault="00567053" w:rsidP="0099038D">
      <w:pPr>
        <w:ind w:left="1440" w:hanging="1440"/>
        <w:rPr>
          <w:rFonts w:ascii="Garamond" w:hAnsi="Garamond"/>
        </w:rPr>
      </w:pPr>
      <w:r w:rsidRPr="00263618">
        <w:rPr>
          <w:rFonts w:ascii="Garamond" w:hAnsi="Garamond"/>
        </w:rPr>
        <w:t>T1</w:t>
      </w:r>
      <w:r w:rsidR="00F61FD6" w:rsidRPr="00263618">
        <w:rPr>
          <w:rFonts w:ascii="Garamond" w:hAnsi="Garamond"/>
        </w:rPr>
        <w:t>I</w:t>
      </w:r>
      <w:r w:rsidR="00AE3226">
        <w:rPr>
          <w:rFonts w:ascii="Garamond" w:hAnsi="Garamond"/>
        </w:rPr>
        <w:t>T</w:t>
      </w:r>
      <w:r w:rsidR="00F61FD6" w:rsidRPr="00263618">
        <w:rPr>
          <w:rFonts w:ascii="Garamond" w:hAnsi="Garamond"/>
        </w:rPr>
        <w:t>L5</w:t>
      </w:r>
      <w:r w:rsidR="00F61FD6" w:rsidRPr="00263618">
        <w:rPr>
          <w:rFonts w:ascii="Garamond" w:hAnsi="Garamond"/>
        </w:rPr>
        <w:tab/>
        <w:t xml:space="preserve">Use correctly two of the following information use strategies: use citations and references; choose among paraphrasing, summary, or quoting; use information in ways that are true to original context; distinguish between common knowledge </w:t>
      </w:r>
      <w:r w:rsidR="002F565D" w:rsidRPr="00263618">
        <w:rPr>
          <w:rFonts w:ascii="Garamond" w:hAnsi="Garamond"/>
        </w:rPr>
        <w:t>and ideas requiring attribution</w:t>
      </w:r>
      <w:r w:rsidR="00F61FD6" w:rsidRPr="00263618">
        <w:rPr>
          <w:rFonts w:ascii="Garamond" w:hAnsi="Garamond"/>
        </w:rPr>
        <w:t>. Demonstrate a full understanding of the ethical and legal restrictions on the use of published, confidential, and/or proprietary information and technology.</w:t>
      </w:r>
    </w:p>
    <w:p w14:paraId="5497AE92" w14:textId="77777777" w:rsidR="00F61FD6" w:rsidRPr="00263618" w:rsidRDefault="00F61FD6" w:rsidP="0099038D">
      <w:pPr>
        <w:ind w:left="1440" w:hanging="1440"/>
        <w:rPr>
          <w:rFonts w:ascii="Garamond" w:hAnsi="Garamond"/>
        </w:rPr>
      </w:pPr>
    </w:p>
    <w:p w14:paraId="5A10F55F" w14:textId="57FE2B25" w:rsidR="00F61FD6" w:rsidRPr="00263618" w:rsidRDefault="00567053" w:rsidP="0099038D">
      <w:pPr>
        <w:ind w:left="1440" w:hanging="1440"/>
        <w:rPr>
          <w:rFonts w:ascii="Garamond" w:hAnsi="Garamond"/>
        </w:rPr>
      </w:pPr>
      <w:r w:rsidRPr="00263618">
        <w:rPr>
          <w:rFonts w:ascii="Garamond" w:hAnsi="Garamond"/>
        </w:rPr>
        <w:t>T1</w:t>
      </w:r>
      <w:r w:rsidR="00F61FD6" w:rsidRPr="00263618">
        <w:rPr>
          <w:rFonts w:ascii="Garamond" w:hAnsi="Garamond"/>
        </w:rPr>
        <w:t>I</w:t>
      </w:r>
      <w:r w:rsidR="00AE3226">
        <w:rPr>
          <w:rFonts w:ascii="Garamond" w:hAnsi="Garamond"/>
        </w:rPr>
        <w:t>T</w:t>
      </w:r>
      <w:r w:rsidR="00F61FD6" w:rsidRPr="00263618">
        <w:rPr>
          <w:rFonts w:ascii="Garamond" w:hAnsi="Garamond"/>
        </w:rPr>
        <w:t>L6</w:t>
      </w:r>
      <w:r w:rsidR="00F61FD6" w:rsidRPr="00263618">
        <w:rPr>
          <w:rFonts w:ascii="Garamond" w:hAnsi="Garamond"/>
        </w:rPr>
        <w:tab/>
        <w:t>Demonstrate a limited understanding of how to use the World Wide Web and other technology resources to access, process, and utilize information.</w:t>
      </w:r>
    </w:p>
    <w:p w14:paraId="57A231A6" w14:textId="77777777" w:rsidR="00F61FD6" w:rsidRPr="00263618" w:rsidRDefault="00F61FD6" w:rsidP="0099038D">
      <w:pPr>
        <w:ind w:left="1440" w:hanging="1440"/>
        <w:rPr>
          <w:rFonts w:ascii="Garamond" w:hAnsi="Garamond"/>
        </w:rPr>
      </w:pPr>
    </w:p>
    <w:p w14:paraId="04579BFA" w14:textId="4CCA2147" w:rsidR="00F61FD6" w:rsidRPr="00263618" w:rsidRDefault="00567053" w:rsidP="0099038D">
      <w:pPr>
        <w:ind w:left="1440" w:hanging="1440"/>
        <w:rPr>
          <w:rFonts w:ascii="Garamond" w:hAnsi="Garamond"/>
        </w:rPr>
      </w:pPr>
      <w:r w:rsidRPr="00263618">
        <w:rPr>
          <w:rFonts w:ascii="Garamond" w:hAnsi="Garamond"/>
        </w:rPr>
        <w:t>T1</w:t>
      </w:r>
      <w:r w:rsidR="00F61FD6" w:rsidRPr="00263618">
        <w:rPr>
          <w:rFonts w:ascii="Garamond" w:hAnsi="Garamond"/>
        </w:rPr>
        <w:t>I</w:t>
      </w:r>
      <w:r w:rsidR="00AE3226">
        <w:rPr>
          <w:rFonts w:ascii="Garamond" w:hAnsi="Garamond"/>
        </w:rPr>
        <w:t>T</w:t>
      </w:r>
      <w:r w:rsidR="00F61FD6" w:rsidRPr="00263618">
        <w:rPr>
          <w:rFonts w:ascii="Garamond" w:hAnsi="Garamond"/>
        </w:rPr>
        <w:t>L7</w:t>
      </w:r>
      <w:r w:rsidR="00F61FD6" w:rsidRPr="00263618">
        <w:rPr>
          <w:rFonts w:ascii="Garamond" w:hAnsi="Garamond"/>
        </w:rPr>
        <w:tab/>
        <w:t>Evaluate the authenticity and validity of World Wide Web resources. Identify and utilize some appropriate technological resources.</w:t>
      </w:r>
    </w:p>
    <w:p w14:paraId="387F8402" w14:textId="77777777" w:rsidR="00403D55" w:rsidRPr="00263618" w:rsidRDefault="00403D55" w:rsidP="00F61FD6">
      <w:pPr>
        <w:ind w:left="720" w:hanging="720"/>
        <w:rPr>
          <w:rFonts w:ascii="Garamond" w:hAnsi="Garamond"/>
        </w:rPr>
      </w:pPr>
    </w:p>
    <w:p w14:paraId="5D604BA8" w14:textId="77777777" w:rsidR="009C29F4" w:rsidRDefault="009C29F4" w:rsidP="0024750E">
      <w:pPr>
        <w:ind w:left="720" w:hanging="720"/>
        <w:rPr>
          <w:rFonts w:ascii="Garamond" w:hAnsi="Garamond"/>
        </w:rPr>
      </w:pPr>
    </w:p>
    <w:p w14:paraId="118909F3" w14:textId="1BD6659C" w:rsidR="00567053" w:rsidRPr="00263618" w:rsidRDefault="00567053" w:rsidP="0024750E">
      <w:pPr>
        <w:ind w:left="720" w:hanging="720"/>
        <w:rPr>
          <w:rFonts w:ascii="Garamond" w:hAnsi="Garamond"/>
          <w:b/>
        </w:rPr>
      </w:pPr>
      <w:r w:rsidRPr="00263618">
        <w:rPr>
          <w:rFonts w:ascii="Garamond" w:hAnsi="Garamond"/>
          <w:b/>
        </w:rPr>
        <w:t xml:space="preserve">Tier 2 Information and Technological Literacy </w:t>
      </w:r>
      <w:r w:rsidR="00A96EEB">
        <w:rPr>
          <w:rFonts w:ascii="Garamond" w:hAnsi="Garamond"/>
          <w:b/>
        </w:rPr>
        <w:t>Outcomes</w:t>
      </w:r>
      <w:r w:rsidRPr="00263618">
        <w:rPr>
          <w:rFonts w:ascii="Garamond" w:hAnsi="Garamond"/>
          <w:b/>
        </w:rPr>
        <w:t xml:space="preserve"> (</w:t>
      </w:r>
      <w:r w:rsidR="00DF0457" w:rsidRPr="00263618">
        <w:rPr>
          <w:rFonts w:ascii="Garamond" w:hAnsi="Garamond"/>
          <w:b/>
        </w:rPr>
        <w:t>T2</w:t>
      </w:r>
      <w:r w:rsidRPr="00263618">
        <w:rPr>
          <w:rFonts w:ascii="Garamond" w:hAnsi="Garamond"/>
          <w:b/>
        </w:rPr>
        <w:t>I</w:t>
      </w:r>
      <w:r w:rsidR="00EE7F8A">
        <w:rPr>
          <w:rFonts w:ascii="Garamond" w:hAnsi="Garamond"/>
          <w:b/>
        </w:rPr>
        <w:t>T</w:t>
      </w:r>
      <w:r w:rsidRPr="00263618">
        <w:rPr>
          <w:rFonts w:ascii="Garamond" w:hAnsi="Garamond"/>
          <w:b/>
        </w:rPr>
        <w:t>L)</w:t>
      </w:r>
    </w:p>
    <w:p w14:paraId="514F75DC" w14:textId="77777777" w:rsidR="00567053" w:rsidRPr="00263618" w:rsidRDefault="00567053" w:rsidP="00567053">
      <w:pPr>
        <w:ind w:left="720" w:hanging="720"/>
        <w:jc w:val="center"/>
        <w:rPr>
          <w:rFonts w:ascii="Garamond" w:hAnsi="Garamond"/>
          <w:b/>
        </w:rPr>
      </w:pPr>
    </w:p>
    <w:p w14:paraId="706956CE" w14:textId="77777777" w:rsidR="00567053" w:rsidRPr="00263618" w:rsidRDefault="00567053" w:rsidP="00567053">
      <w:pPr>
        <w:ind w:left="720" w:hanging="720"/>
        <w:rPr>
          <w:rFonts w:ascii="Garamond" w:hAnsi="Garamond"/>
        </w:rPr>
      </w:pPr>
      <w:r w:rsidRPr="00263618">
        <w:rPr>
          <w:rFonts w:ascii="Garamond" w:hAnsi="Garamond"/>
        </w:rPr>
        <w:t>At the end of the course, students will be able to:</w:t>
      </w:r>
    </w:p>
    <w:p w14:paraId="14340D88" w14:textId="77777777" w:rsidR="00567053" w:rsidRPr="00263618" w:rsidRDefault="00567053" w:rsidP="00567053">
      <w:pPr>
        <w:ind w:left="720" w:hanging="720"/>
        <w:rPr>
          <w:rFonts w:ascii="Garamond" w:hAnsi="Garamond"/>
        </w:rPr>
      </w:pPr>
    </w:p>
    <w:p w14:paraId="2BF7D514" w14:textId="016B7DC8" w:rsidR="00567053" w:rsidRPr="00263618" w:rsidRDefault="00567053" w:rsidP="0099038D">
      <w:pPr>
        <w:ind w:left="1440" w:hanging="1440"/>
        <w:rPr>
          <w:rFonts w:ascii="Garamond" w:hAnsi="Garamond"/>
        </w:rPr>
      </w:pPr>
      <w:r w:rsidRPr="00263618">
        <w:rPr>
          <w:rFonts w:ascii="Garamond" w:hAnsi="Garamond"/>
        </w:rPr>
        <w:t>T2I</w:t>
      </w:r>
      <w:r w:rsidR="00AE3226">
        <w:rPr>
          <w:rFonts w:ascii="Garamond" w:hAnsi="Garamond"/>
        </w:rPr>
        <w:t>T</w:t>
      </w:r>
      <w:r w:rsidRPr="00263618">
        <w:rPr>
          <w:rFonts w:ascii="Garamond" w:hAnsi="Garamond"/>
        </w:rPr>
        <w:t>L1</w:t>
      </w:r>
      <w:r w:rsidRPr="00263618">
        <w:rPr>
          <w:rFonts w:ascii="Garamond" w:hAnsi="Garamond"/>
        </w:rPr>
        <w:tab/>
        <w:t>Define the scope of the research question or thesis and technology needed to access and/or utilize information completely. Determine key concepts. Select types of information and technology that clearly relate to concepts or answer research question.</w:t>
      </w:r>
    </w:p>
    <w:p w14:paraId="5DB61C5B" w14:textId="77777777" w:rsidR="00567053" w:rsidRPr="00263618" w:rsidRDefault="00567053" w:rsidP="0099038D">
      <w:pPr>
        <w:ind w:left="1440" w:hanging="1440"/>
        <w:rPr>
          <w:rFonts w:ascii="Garamond" w:hAnsi="Garamond"/>
        </w:rPr>
      </w:pPr>
    </w:p>
    <w:p w14:paraId="2E6AC2D3" w14:textId="13C52518" w:rsidR="00567053" w:rsidRPr="00263618" w:rsidRDefault="00567053" w:rsidP="0099038D">
      <w:pPr>
        <w:ind w:left="1440" w:hanging="1440"/>
        <w:rPr>
          <w:rFonts w:ascii="Garamond" w:hAnsi="Garamond"/>
        </w:rPr>
      </w:pPr>
      <w:r w:rsidRPr="00263618">
        <w:rPr>
          <w:rFonts w:ascii="Garamond" w:hAnsi="Garamond"/>
        </w:rPr>
        <w:t>T2I</w:t>
      </w:r>
      <w:r w:rsidR="00AE3226">
        <w:rPr>
          <w:rFonts w:ascii="Garamond" w:hAnsi="Garamond"/>
        </w:rPr>
        <w:t>T</w:t>
      </w:r>
      <w:r w:rsidRPr="00263618">
        <w:rPr>
          <w:rFonts w:ascii="Garamond" w:hAnsi="Garamond"/>
        </w:rPr>
        <w:t>L2</w:t>
      </w:r>
      <w:r w:rsidRPr="00263618">
        <w:rPr>
          <w:rFonts w:ascii="Garamond" w:hAnsi="Garamond"/>
        </w:rPr>
        <w:tab/>
        <w:t xml:space="preserve">Access information with a variety of search strategies and relevant information sources. Demonstrate ability to refine search and utilize information in conjunction with appropriate technology to achieve desired result. </w:t>
      </w:r>
    </w:p>
    <w:p w14:paraId="50C0E47B" w14:textId="77777777" w:rsidR="00567053" w:rsidRPr="00263618" w:rsidRDefault="00567053" w:rsidP="0099038D">
      <w:pPr>
        <w:ind w:left="1440" w:hanging="1440"/>
        <w:rPr>
          <w:rFonts w:ascii="Garamond" w:hAnsi="Garamond"/>
        </w:rPr>
      </w:pPr>
    </w:p>
    <w:p w14:paraId="130A15A2" w14:textId="544199A6" w:rsidR="00567053" w:rsidRPr="00263618" w:rsidRDefault="00567053" w:rsidP="0099038D">
      <w:pPr>
        <w:ind w:left="1440" w:hanging="1440"/>
        <w:rPr>
          <w:rFonts w:ascii="Garamond" w:hAnsi="Garamond"/>
        </w:rPr>
      </w:pPr>
      <w:r w:rsidRPr="00263618">
        <w:rPr>
          <w:rFonts w:ascii="Garamond" w:hAnsi="Garamond"/>
        </w:rPr>
        <w:t>T2I</w:t>
      </w:r>
      <w:r w:rsidR="00AE3226">
        <w:rPr>
          <w:rFonts w:ascii="Garamond" w:hAnsi="Garamond"/>
        </w:rPr>
        <w:t>T</w:t>
      </w:r>
      <w:r w:rsidRPr="00263618">
        <w:rPr>
          <w:rFonts w:ascii="Garamond" w:hAnsi="Garamond"/>
        </w:rPr>
        <w:t>L3</w:t>
      </w:r>
      <w:r w:rsidRPr="00263618">
        <w:rPr>
          <w:rFonts w:ascii="Garamond" w:hAnsi="Garamond"/>
        </w:rPr>
        <w:tab/>
      </w:r>
      <w:r w:rsidRPr="00263618">
        <w:rPr>
          <w:rFonts w:ascii="Garamond" w:hAnsi="Garamond" w:cs="Times New Roman"/>
        </w:rPr>
        <w:t xml:space="preserve">Choose a variety of information sources appropriate to the scope and discipline of the research question. Select sources and determine applications using multiple criteria (such as relevance to the research question, </w:t>
      </w:r>
      <w:r w:rsidR="0017453D">
        <w:rPr>
          <w:rFonts w:ascii="Garamond" w:hAnsi="Garamond"/>
        </w:rPr>
        <w:t>currency, authority</w:t>
      </w:r>
      <w:r w:rsidRPr="00263618">
        <w:rPr>
          <w:rFonts w:ascii="Garamond" w:hAnsi="Garamond"/>
        </w:rPr>
        <w:t>)</w:t>
      </w:r>
      <w:r w:rsidR="0017453D">
        <w:rPr>
          <w:rFonts w:ascii="Garamond" w:hAnsi="Garamond"/>
        </w:rPr>
        <w:t>.</w:t>
      </w:r>
      <w:r w:rsidRPr="00263618">
        <w:rPr>
          <w:rFonts w:ascii="Garamond" w:hAnsi="Garamond"/>
        </w:rPr>
        <w:t xml:space="preserve"> Find a broad array of data from which to choose.</w:t>
      </w:r>
    </w:p>
    <w:p w14:paraId="04EC9E41" w14:textId="77777777" w:rsidR="00567053" w:rsidRPr="00263618" w:rsidRDefault="00567053" w:rsidP="0099038D">
      <w:pPr>
        <w:ind w:left="1440" w:hanging="1440"/>
        <w:rPr>
          <w:rFonts w:ascii="Garamond" w:hAnsi="Garamond"/>
        </w:rPr>
      </w:pPr>
    </w:p>
    <w:p w14:paraId="047FD226" w14:textId="0B2064C9" w:rsidR="00567053" w:rsidRPr="00263618" w:rsidRDefault="00567053" w:rsidP="0099038D">
      <w:pPr>
        <w:ind w:left="1440" w:hanging="1440"/>
        <w:rPr>
          <w:rFonts w:ascii="Garamond" w:hAnsi="Garamond"/>
        </w:rPr>
      </w:pPr>
      <w:r w:rsidRPr="00263618">
        <w:rPr>
          <w:rFonts w:ascii="Garamond" w:hAnsi="Garamond"/>
        </w:rPr>
        <w:t>T2I</w:t>
      </w:r>
      <w:r w:rsidR="00AE3226">
        <w:rPr>
          <w:rFonts w:ascii="Garamond" w:hAnsi="Garamond"/>
        </w:rPr>
        <w:t>T</w:t>
      </w:r>
      <w:r w:rsidRPr="00263618">
        <w:rPr>
          <w:rFonts w:ascii="Garamond" w:hAnsi="Garamond"/>
        </w:rPr>
        <w:t>L4</w:t>
      </w:r>
      <w:r w:rsidRPr="00263618">
        <w:rPr>
          <w:rFonts w:ascii="Garamond" w:hAnsi="Garamond"/>
        </w:rPr>
        <w:tab/>
        <w:t>Communicate, organize, and synthesize information from sources, using appropriate technology as needed. Intended purpose is achieved.</w:t>
      </w:r>
    </w:p>
    <w:p w14:paraId="36ADA790" w14:textId="77777777" w:rsidR="00567053" w:rsidRPr="00263618" w:rsidRDefault="00567053" w:rsidP="0099038D">
      <w:pPr>
        <w:ind w:left="1440" w:hanging="1440"/>
        <w:rPr>
          <w:rFonts w:ascii="Garamond" w:hAnsi="Garamond"/>
        </w:rPr>
      </w:pPr>
    </w:p>
    <w:p w14:paraId="3F021C26" w14:textId="74C72C99" w:rsidR="00567053" w:rsidRPr="00263618" w:rsidRDefault="00567053" w:rsidP="0099038D">
      <w:pPr>
        <w:ind w:left="1440" w:hanging="1440"/>
        <w:rPr>
          <w:rFonts w:ascii="Garamond" w:hAnsi="Garamond"/>
        </w:rPr>
      </w:pPr>
      <w:r w:rsidRPr="00263618">
        <w:rPr>
          <w:rFonts w:ascii="Garamond" w:hAnsi="Garamond"/>
        </w:rPr>
        <w:t>T2I</w:t>
      </w:r>
      <w:r w:rsidR="00AE3226">
        <w:rPr>
          <w:rFonts w:ascii="Garamond" w:hAnsi="Garamond"/>
        </w:rPr>
        <w:t>T</w:t>
      </w:r>
      <w:r w:rsidRPr="00263618">
        <w:rPr>
          <w:rFonts w:ascii="Garamond" w:hAnsi="Garamond"/>
        </w:rPr>
        <w:t>L5</w:t>
      </w:r>
      <w:r w:rsidRPr="00263618">
        <w:rPr>
          <w:rFonts w:ascii="Garamond" w:hAnsi="Garamond"/>
        </w:rPr>
        <w:tab/>
        <w:t>Correctly use three of the following information use strategies: use citations and references; choose among paraphrasing, summary, or quoting; use information in ways that are true to original context; distinguish between common knowledge and ideas requiring attribution. Demonstrate a full understanding of the ethical and legal restrictions on the use of published, confidential, and/or proprietary information and technology.</w:t>
      </w:r>
    </w:p>
    <w:p w14:paraId="4EFEB9AB" w14:textId="77777777" w:rsidR="00567053" w:rsidRPr="00263618" w:rsidRDefault="00567053" w:rsidP="0099038D">
      <w:pPr>
        <w:ind w:left="1440" w:hanging="1440"/>
        <w:rPr>
          <w:rFonts w:ascii="Garamond" w:hAnsi="Garamond"/>
        </w:rPr>
      </w:pPr>
    </w:p>
    <w:p w14:paraId="1D25A320" w14:textId="1806ED45" w:rsidR="00567053" w:rsidRPr="00263618" w:rsidRDefault="00567053" w:rsidP="0099038D">
      <w:pPr>
        <w:ind w:left="1440" w:hanging="1440"/>
        <w:rPr>
          <w:rFonts w:ascii="Garamond" w:hAnsi="Garamond"/>
        </w:rPr>
      </w:pPr>
      <w:r w:rsidRPr="00263618">
        <w:rPr>
          <w:rFonts w:ascii="Garamond" w:hAnsi="Garamond"/>
        </w:rPr>
        <w:t>T2I</w:t>
      </w:r>
      <w:r w:rsidR="00AE3226">
        <w:rPr>
          <w:rFonts w:ascii="Garamond" w:hAnsi="Garamond"/>
        </w:rPr>
        <w:t>T</w:t>
      </w:r>
      <w:r w:rsidRPr="00263618">
        <w:rPr>
          <w:rFonts w:ascii="Garamond" w:hAnsi="Garamond"/>
        </w:rPr>
        <w:t>L6</w:t>
      </w:r>
      <w:r w:rsidRPr="00263618">
        <w:rPr>
          <w:rFonts w:ascii="Garamond" w:hAnsi="Garamond"/>
        </w:rPr>
        <w:tab/>
        <w:t>Demonstrate a solid understanding of how to use the World Wide Web and other technology resources to access, process, and utilize information.</w:t>
      </w:r>
    </w:p>
    <w:p w14:paraId="47EFB979" w14:textId="77777777" w:rsidR="00567053" w:rsidRPr="00263618" w:rsidRDefault="00567053" w:rsidP="0099038D">
      <w:pPr>
        <w:ind w:left="1440" w:hanging="1440"/>
        <w:rPr>
          <w:rFonts w:ascii="Garamond" w:hAnsi="Garamond"/>
        </w:rPr>
      </w:pPr>
    </w:p>
    <w:p w14:paraId="52AB2F4C" w14:textId="5CC93FB7" w:rsidR="00567053" w:rsidRPr="00263618" w:rsidRDefault="00567053" w:rsidP="0099038D">
      <w:pPr>
        <w:ind w:left="1440" w:hanging="1440"/>
        <w:rPr>
          <w:rFonts w:ascii="Garamond" w:hAnsi="Garamond"/>
        </w:rPr>
      </w:pPr>
      <w:r w:rsidRPr="00263618">
        <w:rPr>
          <w:rFonts w:ascii="Garamond" w:hAnsi="Garamond"/>
        </w:rPr>
        <w:t>T2I</w:t>
      </w:r>
      <w:r w:rsidR="00AE3226">
        <w:rPr>
          <w:rFonts w:ascii="Garamond" w:hAnsi="Garamond"/>
        </w:rPr>
        <w:t>T</w:t>
      </w:r>
      <w:r w:rsidRPr="00263618">
        <w:rPr>
          <w:rFonts w:ascii="Garamond" w:hAnsi="Garamond"/>
        </w:rPr>
        <w:t>L7</w:t>
      </w:r>
      <w:r w:rsidRPr="00263618">
        <w:rPr>
          <w:rFonts w:ascii="Garamond" w:hAnsi="Garamond"/>
        </w:rPr>
        <w:tab/>
        <w:t>Systematically evaluate the authenticity and validity of World Wide Web resources. Identify and utilize many appropriate technological resources.</w:t>
      </w:r>
    </w:p>
    <w:p w14:paraId="7BB97836" w14:textId="77777777" w:rsidR="009C29F4" w:rsidRDefault="009C29F4">
      <w:pPr>
        <w:rPr>
          <w:rFonts w:ascii="Garamond" w:hAnsi="Garamond"/>
          <w:b/>
        </w:rPr>
      </w:pPr>
    </w:p>
    <w:p w14:paraId="1545B5D1" w14:textId="77777777" w:rsidR="009C29F4" w:rsidRDefault="009C29F4">
      <w:pPr>
        <w:rPr>
          <w:rFonts w:ascii="Garamond" w:hAnsi="Garamond"/>
          <w:b/>
        </w:rPr>
      </w:pPr>
    </w:p>
    <w:p w14:paraId="2ED751F1" w14:textId="77777777" w:rsidR="009C29F4" w:rsidRPr="00263618" w:rsidRDefault="009C29F4" w:rsidP="009C29F4">
      <w:pPr>
        <w:ind w:left="720" w:hanging="720"/>
        <w:rPr>
          <w:rFonts w:ascii="Garamond" w:hAnsi="Garamond"/>
          <w:b/>
        </w:rPr>
      </w:pPr>
      <w:r>
        <w:rPr>
          <w:rFonts w:ascii="Garamond" w:hAnsi="Garamond"/>
          <w:b/>
        </w:rPr>
        <w:t>Tier 3</w:t>
      </w:r>
      <w:r w:rsidRPr="00263618">
        <w:rPr>
          <w:rFonts w:ascii="Garamond" w:hAnsi="Garamond"/>
          <w:b/>
        </w:rPr>
        <w:t xml:space="preserve"> Information and Technological Literacy </w:t>
      </w:r>
      <w:r>
        <w:rPr>
          <w:rFonts w:ascii="Garamond" w:hAnsi="Garamond"/>
          <w:b/>
        </w:rPr>
        <w:t>Outcomes</w:t>
      </w:r>
      <w:r w:rsidRPr="00263618">
        <w:rPr>
          <w:rFonts w:ascii="Garamond" w:hAnsi="Garamond"/>
          <w:b/>
        </w:rPr>
        <w:t xml:space="preserve"> (</w:t>
      </w:r>
      <w:r>
        <w:rPr>
          <w:rFonts w:ascii="Garamond" w:hAnsi="Garamond"/>
          <w:b/>
        </w:rPr>
        <w:t>T3</w:t>
      </w:r>
      <w:r w:rsidRPr="00263618">
        <w:rPr>
          <w:rFonts w:ascii="Garamond" w:hAnsi="Garamond"/>
          <w:b/>
        </w:rPr>
        <w:t>I</w:t>
      </w:r>
      <w:r>
        <w:rPr>
          <w:rFonts w:ascii="Garamond" w:hAnsi="Garamond"/>
          <w:b/>
        </w:rPr>
        <w:t>T</w:t>
      </w:r>
      <w:r w:rsidRPr="00263618">
        <w:rPr>
          <w:rFonts w:ascii="Garamond" w:hAnsi="Garamond"/>
          <w:b/>
        </w:rPr>
        <w:t>L)</w:t>
      </w:r>
    </w:p>
    <w:p w14:paraId="156F6957" w14:textId="77777777" w:rsidR="009C29F4" w:rsidRPr="00263618" w:rsidRDefault="009C29F4" w:rsidP="009C29F4">
      <w:pPr>
        <w:ind w:left="720" w:hanging="720"/>
        <w:jc w:val="center"/>
        <w:rPr>
          <w:rFonts w:ascii="Garamond" w:hAnsi="Garamond"/>
          <w:b/>
        </w:rPr>
      </w:pPr>
    </w:p>
    <w:p w14:paraId="6E28D976" w14:textId="77777777" w:rsidR="009C29F4" w:rsidRPr="00263618" w:rsidRDefault="009C29F4" w:rsidP="009C29F4">
      <w:pPr>
        <w:ind w:left="720" w:hanging="720"/>
        <w:rPr>
          <w:rFonts w:ascii="Garamond" w:hAnsi="Garamond"/>
        </w:rPr>
      </w:pPr>
      <w:r w:rsidRPr="00263618">
        <w:rPr>
          <w:rFonts w:ascii="Garamond" w:hAnsi="Garamond"/>
        </w:rPr>
        <w:t>At the end of the course, students will be able to:</w:t>
      </w:r>
    </w:p>
    <w:p w14:paraId="302B802D" w14:textId="77777777" w:rsidR="009C29F4" w:rsidRPr="00263618" w:rsidRDefault="009C29F4" w:rsidP="009C29F4">
      <w:pPr>
        <w:ind w:left="720" w:hanging="720"/>
        <w:rPr>
          <w:rFonts w:ascii="Garamond" w:hAnsi="Garamond"/>
        </w:rPr>
      </w:pPr>
    </w:p>
    <w:p w14:paraId="0FE0FF04" w14:textId="77777777" w:rsidR="009C29F4" w:rsidRPr="00263618" w:rsidRDefault="009C29F4" w:rsidP="009C29F4">
      <w:pPr>
        <w:ind w:left="1440" w:hanging="1440"/>
        <w:rPr>
          <w:rFonts w:ascii="Garamond" w:hAnsi="Garamond"/>
        </w:rPr>
      </w:pPr>
      <w:r>
        <w:rPr>
          <w:rFonts w:ascii="Garamond" w:hAnsi="Garamond"/>
        </w:rPr>
        <w:t>T3</w:t>
      </w:r>
      <w:r w:rsidRPr="00263618">
        <w:rPr>
          <w:rFonts w:ascii="Garamond" w:hAnsi="Garamond"/>
        </w:rPr>
        <w:t>I</w:t>
      </w:r>
      <w:r>
        <w:rPr>
          <w:rFonts w:ascii="Garamond" w:hAnsi="Garamond"/>
        </w:rPr>
        <w:t>T</w:t>
      </w:r>
      <w:r w:rsidRPr="00263618">
        <w:rPr>
          <w:rFonts w:ascii="Garamond" w:hAnsi="Garamond"/>
        </w:rPr>
        <w:t>L1</w:t>
      </w:r>
      <w:r w:rsidRPr="00263618">
        <w:rPr>
          <w:rFonts w:ascii="Garamond" w:hAnsi="Garamond"/>
        </w:rPr>
        <w:tab/>
      </w:r>
      <w:r>
        <w:rPr>
          <w:rFonts w:ascii="Garamond" w:hAnsi="Garamond"/>
        </w:rPr>
        <w:t>Effectively define</w:t>
      </w:r>
      <w:r w:rsidRPr="00263618">
        <w:rPr>
          <w:rFonts w:ascii="Garamond" w:hAnsi="Garamond"/>
        </w:rPr>
        <w:t xml:space="preserve"> the scope of the research question or thesis and technology needed to access and/or u</w:t>
      </w:r>
      <w:r>
        <w:rPr>
          <w:rFonts w:ascii="Garamond" w:hAnsi="Garamond"/>
        </w:rPr>
        <w:t>tilize information completely. Effectively d</w:t>
      </w:r>
      <w:r w:rsidRPr="00263618">
        <w:rPr>
          <w:rFonts w:ascii="Garamond" w:hAnsi="Garamond"/>
        </w:rPr>
        <w:t xml:space="preserve">etermine key concepts. Select types of information and technology that </w:t>
      </w:r>
      <w:r>
        <w:rPr>
          <w:rFonts w:ascii="Garamond" w:hAnsi="Garamond"/>
        </w:rPr>
        <w:t xml:space="preserve">directly </w:t>
      </w:r>
      <w:r w:rsidRPr="00263618">
        <w:rPr>
          <w:rFonts w:ascii="Garamond" w:hAnsi="Garamond"/>
        </w:rPr>
        <w:t>relate to concepts or answer research question.</w:t>
      </w:r>
    </w:p>
    <w:p w14:paraId="45A3E690" w14:textId="77777777" w:rsidR="009C29F4" w:rsidRPr="00263618" w:rsidRDefault="009C29F4" w:rsidP="009C29F4">
      <w:pPr>
        <w:ind w:left="1440" w:hanging="1440"/>
        <w:rPr>
          <w:rFonts w:ascii="Garamond" w:hAnsi="Garamond"/>
        </w:rPr>
      </w:pPr>
    </w:p>
    <w:p w14:paraId="3BD0FF4D" w14:textId="77777777" w:rsidR="009C29F4" w:rsidRPr="00263618" w:rsidRDefault="009C29F4" w:rsidP="009C29F4">
      <w:pPr>
        <w:ind w:left="1440" w:hanging="1440"/>
        <w:rPr>
          <w:rFonts w:ascii="Garamond" w:hAnsi="Garamond"/>
        </w:rPr>
      </w:pPr>
      <w:r>
        <w:rPr>
          <w:rFonts w:ascii="Garamond" w:hAnsi="Garamond"/>
        </w:rPr>
        <w:t>T3</w:t>
      </w:r>
      <w:r w:rsidRPr="00263618">
        <w:rPr>
          <w:rFonts w:ascii="Garamond" w:hAnsi="Garamond"/>
        </w:rPr>
        <w:t>I</w:t>
      </w:r>
      <w:r>
        <w:rPr>
          <w:rFonts w:ascii="Garamond" w:hAnsi="Garamond"/>
        </w:rPr>
        <w:t>TL2</w:t>
      </w:r>
      <w:r>
        <w:rPr>
          <w:rFonts w:ascii="Garamond" w:hAnsi="Garamond"/>
        </w:rPr>
        <w:tab/>
        <w:t xml:space="preserve">Access information with effective, well-designed </w:t>
      </w:r>
      <w:r w:rsidRPr="00263618">
        <w:rPr>
          <w:rFonts w:ascii="Garamond" w:hAnsi="Garamond"/>
        </w:rPr>
        <w:t xml:space="preserve">search strategies and </w:t>
      </w:r>
      <w:r>
        <w:rPr>
          <w:rFonts w:ascii="Garamond" w:hAnsi="Garamond"/>
        </w:rPr>
        <w:t xml:space="preserve">most appropriate </w:t>
      </w:r>
      <w:r w:rsidRPr="00263618">
        <w:rPr>
          <w:rFonts w:ascii="Garamond" w:hAnsi="Garamond"/>
        </w:rPr>
        <w:t xml:space="preserve">information sources. </w:t>
      </w:r>
      <w:r>
        <w:rPr>
          <w:rFonts w:ascii="Garamond" w:hAnsi="Garamond"/>
        </w:rPr>
        <w:t>Utilize</w:t>
      </w:r>
      <w:r w:rsidRPr="00263618">
        <w:rPr>
          <w:rFonts w:ascii="Garamond" w:hAnsi="Garamond"/>
        </w:rPr>
        <w:t xml:space="preserve"> information in conjunction with appropriate technology to </w:t>
      </w:r>
      <w:r>
        <w:rPr>
          <w:rFonts w:ascii="Garamond" w:hAnsi="Garamond"/>
        </w:rPr>
        <w:t>extract maximum value</w:t>
      </w:r>
      <w:r w:rsidRPr="00263618">
        <w:rPr>
          <w:rFonts w:ascii="Garamond" w:hAnsi="Garamond"/>
        </w:rPr>
        <w:t xml:space="preserve">. </w:t>
      </w:r>
    </w:p>
    <w:p w14:paraId="5BDEF068" w14:textId="77777777" w:rsidR="009C29F4" w:rsidRPr="00263618" w:rsidRDefault="009C29F4" w:rsidP="009C29F4">
      <w:pPr>
        <w:ind w:left="1440" w:hanging="1440"/>
        <w:rPr>
          <w:rFonts w:ascii="Garamond" w:hAnsi="Garamond"/>
        </w:rPr>
      </w:pPr>
    </w:p>
    <w:p w14:paraId="12B9B1E8" w14:textId="77777777" w:rsidR="009C29F4" w:rsidRPr="00263618" w:rsidRDefault="009C29F4" w:rsidP="009C29F4">
      <w:pPr>
        <w:ind w:left="1440" w:hanging="1440"/>
        <w:rPr>
          <w:rFonts w:ascii="Garamond" w:hAnsi="Garamond"/>
        </w:rPr>
      </w:pPr>
      <w:r>
        <w:rPr>
          <w:rFonts w:ascii="Garamond" w:hAnsi="Garamond"/>
        </w:rPr>
        <w:t>T3</w:t>
      </w:r>
      <w:r w:rsidRPr="00263618">
        <w:rPr>
          <w:rFonts w:ascii="Garamond" w:hAnsi="Garamond"/>
        </w:rPr>
        <w:t>I</w:t>
      </w:r>
      <w:r>
        <w:rPr>
          <w:rFonts w:ascii="Garamond" w:hAnsi="Garamond"/>
        </w:rPr>
        <w:t>T</w:t>
      </w:r>
      <w:r w:rsidRPr="00263618">
        <w:rPr>
          <w:rFonts w:ascii="Garamond" w:hAnsi="Garamond"/>
        </w:rPr>
        <w:t>L3</w:t>
      </w:r>
      <w:r w:rsidRPr="00263618">
        <w:rPr>
          <w:rFonts w:ascii="Garamond" w:hAnsi="Garamond"/>
        </w:rPr>
        <w:tab/>
      </w:r>
      <w:r>
        <w:rPr>
          <w:rFonts w:ascii="Garamond" w:hAnsi="Garamond" w:cs="Times New Roman"/>
        </w:rPr>
        <w:t>Choose</w:t>
      </w:r>
      <w:r w:rsidRPr="003352C4">
        <w:rPr>
          <w:rFonts w:ascii="Garamond" w:hAnsi="Garamond" w:cs="Times New Roman"/>
        </w:rPr>
        <w:t xml:space="preserve"> a variety of information sources appropriate to the scope and discipline o</w:t>
      </w:r>
      <w:r>
        <w:rPr>
          <w:rFonts w:ascii="Garamond" w:hAnsi="Garamond" w:cs="Times New Roman"/>
        </w:rPr>
        <w:t>f the research question. Select sources and determine</w:t>
      </w:r>
      <w:r w:rsidRPr="003352C4">
        <w:rPr>
          <w:rFonts w:ascii="Garamond" w:hAnsi="Garamond" w:cs="Times New Roman"/>
        </w:rPr>
        <w:t xml:space="preserve"> applications after considering the importance (to the researched topic) of the multiple criteria used (such as relevance to the research question, currency, authority, audience, bias or point of view.) </w:t>
      </w:r>
      <w:r>
        <w:rPr>
          <w:rFonts w:ascii="Garamond" w:hAnsi="Garamond"/>
        </w:rPr>
        <w:t>Determine</w:t>
      </w:r>
      <w:r w:rsidRPr="003352C4">
        <w:rPr>
          <w:rFonts w:ascii="Garamond" w:hAnsi="Garamond"/>
        </w:rPr>
        <w:t xml:space="preserve"> full array of data needed.</w:t>
      </w:r>
    </w:p>
    <w:p w14:paraId="78EAC8E0" w14:textId="77777777" w:rsidR="009C29F4" w:rsidRPr="00263618" w:rsidRDefault="009C29F4" w:rsidP="009C29F4">
      <w:pPr>
        <w:ind w:left="1440" w:hanging="1440"/>
        <w:rPr>
          <w:rFonts w:ascii="Garamond" w:hAnsi="Garamond"/>
        </w:rPr>
      </w:pPr>
    </w:p>
    <w:p w14:paraId="62293109" w14:textId="77777777" w:rsidR="009C29F4" w:rsidRPr="00263618" w:rsidRDefault="009C29F4" w:rsidP="009C29F4">
      <w:pPr>
        <w:ind w:left="1440" w:hanging="1440"/>
        <w:rPr>
          <w:rFonts w:ascii="Garamond" w:hAnsi="Garamond"/>
        </w:rPr>
      </w:pPr>
      <w:r w:rsidRPr="00263618">
        <w:rPr>
          <w:rFonts w:ascii="Garamond" w:hAnsi="Garamond"/>
        </w:rPr>
        <w:t>T2I</w:t>
      </w:r>
      <w:r>
        <w:rPr>
          <w:rFonts w:ascii="Garamond" w:hAnsi="Garamond"/>
        </w:rPr>
        <w:t>T</w:t>
      </w:r>
      <w:r w:rsidRPr="00263618">
        <w:rPr>
          <w:rFonts w:ascii="Garamond" w:hAnsi="Garamond"/>
        </w:rPr>
        <w:t>L4</w:t>
      </w:r>
      <w:r w:rsidRPr="00263618">
        <w:rPr>
          <w:rFonts w:ascii="Garamond" w:hAnsi="Garamond"/>
        </w:rPr>
        <w:tab/>
        <w:t>Communicate, organize, and synthesize information from sources, using appropriate technology as needed</w:t>
      </w:r>
      <w:r>
        <w:rPr>
          <w:rFonts w:ascii="Garamond" w:hAnsi="Garamond"/>
        </w:rPr>
        <w:t xml:space="preserve"> to fully acieve a specific </w:t>
      </w:r>
      <w:r w:rsidRPr="00263618">
        <w:rPr>
          <w:rFonts w:ascii="Garamond" w:hAnsi="Garamond"/>
        </w:rPr>
        <w:t xml:space="preserve">purpose </w:t>
      </w:r>
      <w:r>
        <w:rPr>
          <w:rFonts w:ascii="Garamond" w:hAnsi="Garamond"/>
        </w:rPr>
        <w:t>with clarify and depth</w:t>
      </w:r>
      <w:r w:rsidRPr="00263618">
        <w:rPr>
          <w:rFonts w:ascii="Garamond" w:hAnsi="Garamond"/>
        </w:rPr>
        <w:t>.</w:t>
      </w:r>
    </w:p>
    <w:p w14:paraId="614B0341" w14:textId="77777777" w:rsidR="009C29F4" w:rsidRPr="00263618" w:rsidRDefault="009C29F4" w:rsidP="009C29F4">
      <w:pPr>
        <w:ind w:left="1440" w:hanging="1440"/>
        <w:rPr>
          <w:rFonts w:ascii="Garamond" w:hAnsi="Garamond"/>
        </w:rPr>
      </w:pPr>
    </w:p>
    <w:p w14:paraId="15C8BE6A" w14:textId="77777777" w:rsidR="009C29F4" w:rsidRPr="00263618" w:rsidRDefault="009C29F4" w:rsidP="009C29F4">
      <w:pPr>
        <w:ind w:left="1440" w:hanging="1440"/>
        <w:rPr>
          <w:rFonts w:ascii="Garamond" w:hAnsi="Garamond"/>
        </w:rPr>
      </w:pPr>
      <w:r>
        <w:rPr>
          <w:rFonts w:ascii="Garamond" w:hAnsi="Garamond"/>
        </w:rPr>
        <w:t>T3</w:t>
      </w:r>
      <w:r w:rsidRPr="00263618">
        <w:rPr>
          <w:rFonts w:ascii="Garamond" w:hAnsi="Garamond"/>
        </w:rPr>
        <w:t>I</w:t>
      </w:r>
      <w:r>
        <w:rPr>
          <w:rFonts w:ascii="Garamond" w:hAnsi="Garamond"/>
        </w:rPr>
        <w:t>T</w:t>
      </w:r>
      <w:r w:rsidRPr="00263618">
        <w:rPr>
          <w:rFonts w:ascii="Garamond" w:hAnsi="Garamond"/>
        </w:rPr>
        <w:t>L5</w:t>
      </w:r>
      <w:r w:rsidRPr="00263618">
        <w:rPr>
          <w:rFonts w:ascii="Garamond" w:hAnsi="Garamond"/>
        </w:rPr>
        <w:tab/>
        <w:t xml:space="preserve">Correctly use </w:t>
      </w:r>
      <w:r>
        <w:rPr>
          <w:rFonts w:ascii="Garamond" w:hAnsi="Garamond"/>
        </w:rPr>
        <w:t xml:space="preserve">all </w:t>
      </w:r>
      <w:r w:rsidRPr="00263618">
        <w:rPr>
          <w:rFonts w:ascii="Garamond" w:hAnsi="Garamond"/>
        </w:rPr>
        <w:t>of the following information use strategies: use citations and references; choose among paraphrasing, summary, or quoting; use information in ways that are true to original context; distinguish between common knowledge and ideas requiring attribution. Demonstrate a full understanding of the ethical and legal restrictions on the use of published, confidential, and/or proprietary information and technology.</w:t>
      </w:r>
    </w:p>
    <w:p w14:paraId="513DAE44" w14:textId="77777777" w:rsidR="009C29F4" w:rsidRPr="00263618" w:rsidRDefault="009C29F4" w:rsidP="009C29F4">
      <w:pPr>
        <w:ind w:left="1440" w:hanging="1440"/>
        <w:rPr>
          <w:rFonts w:ascii="Garamond" w:hAnsi="Garamond"/>
        </w:rPr>
      </w:pPr>
    </w:p>
    <w:p w14:paraId="465344AA" w14:textId="77777777" w:rsidR="009C29F4" w:rsidRPr="00263618" w:rsidRDefault="009C29F4" w:rsidP="009C29F4">
      <w:pPr>
        <w:ind w:left="1440" w:hanging="1440"/>
        <w:rPr>
          <w:rFonts w:ascii="Garamond" w:hAnsi="Garamond"/>
        </w:rPr>
      </w:pPr>
      <w:r w:rsidRPr="00263618">
        <w:rPr>
          <w:rFonts w:ascii="Garamond" w:hAnsi="Garamond"/>
        </w:rPr>
        <w:t>T2I</w:t>
      </w:r>
      <w:r>
        <w:rPr>
          <w:rFonts w:ascii="Garamond" w:hAnsi="Garamond"/>
        </w:rPr>
        <w:t>T</w:t>
      </w:r>
      <w:r w:rsidRPr="00263618">
        <w:rPr>
          <w:rFonts w:ascii="Garamond" w:hAnsi="Garamond"/>
        </w:rPr>
        <w:t>L6</w:t>
      </w:r>
      <w:r w:rsidRPr="00263618">
        <w:rPr>
          <w:rFonts w:ascii="Garamond" w:hAnsi="Garamond"/>
        </w:rPr>
        <w:tab/>
        <w:t xml:space="preserve">Demonstrate a </w:t>
      </w:r>
      <w:r>
        <w:rPr>
          <w:rFonts w:ascii="Garamond" w:hAnsi="Garamond"/>
        </w:rPr>
        <w:t>superior</w:t>
      </w:r>
      <w:r w:rsidRPr="00263618">
        <w:rPr>
          <w:rFonts w:ascii="Garamond" w:hAnsi="Garamond"/>
        </w:rPr>
        <w:t xml:space="preserve"> understanding of how to use the World Wide Web and other technology resources to access, process, and utilize information.</w:t>
      </w:r>
    </w:p>
    <w:p w14:paraId="037DFF0F" w14:textId="77777777" w:rsidR="009C29F4" w:rsidRPr="00263618" w:rsidRDefault="009C29F4" w:rsidP="009C29F4">
      <w:pPr>
        <w:ind w:left="1440" w:hanging="1440"/>
        <w:rPr>
          <w:rFonts w:ascii="Garamond" w:hAnsi="Garamond"/>
        </w:rPr>
      </w:pPr>
    </w:p>
    <w:p w14:paraId="3EC5A5E3" w14:textId="77777777" w:rsidR="008B44E5" w:rsidRDefault="009C29F4" w:rsidP="008B44E5">
      <w:pPr>
        <w:ind w:left="1440" w:hanging="1440"/>
        <w:rPr>
          <w:rFonts w:ascii="Garamond" w:hAnsi="Garamond"/>
          <w:b/>
        </w:rPr>
      </w:pPr>
      <w:r>
        <w:rPr>
          <w:rFonts w:ascii="Garamond" w:hAnsi="Garamond"/>
        </w:rPr>
        <w:t>T3</w:t>
      </w:r>
      <w:r w:rsidRPr="00263618">
        <w:rPr>
          <w:rFonts w:ascii="Garamond" w:hAnsi="Garamond"/>
        </w:rPr>
        <w:t>I</w:t>
      </w:r>
      <w:r>
        <w:rPr>
          <w:rFonts w:ascii="Garamond" w:hAnsi="Garamond"/>
        </w:rPr>
        <w:t>TL7</w:t>
      </w:r>
      <w:r>
        <w:rPr>
          <w:rFonts w:ascii="Garamond" w:hAnsi="Garamond"/>
        </w:rPr>
        <w:tab/>
        <w:t>Critically and s</w:t>
      </w:r>
      <w:r w:rsidRPr="00263618">
        <w:rPr>
          <w:rFonts w:ascii="Garamond" w:hAnsi="Garamond"/>
        </w:rPr>
        <w:t xml:space="preserve">ystematically evaluate the authenticity and validity of World Wide Web resources. Identify and utilize </w:t>
      </w:r>
      <w:r>
        <w:rPr>
          <w:rFonts w:ascii="Garamond" w:hAnsi="Garamond"/>
        </w:rPr>
        <w:t>all</w:t>
      </w:r>
      <w:r w:rsidRPr="00263618">
        <w:rPr>
          <w:rFonts w:ascii="Garamond" w:hAnsi="Garamond"/>
        </w:rPr>
        <w:t xml:space="preserve"> appropriate technological resources.</w:t>
      </w:r>
    </w:p>
    <w:p w14:paraId="40FE3EE5" w14:textId="77777777" w:rsidR="008B44E5" w:rsidRDefault="008B44E5" w:rsidP="008B44E5">
      <w:pPr>
        <w:ind w:left="1440" w:hanging="1440"/>
        <w:rPr>
          <w:rFonts w:ascii="Garamond" w:hAnsi="Garamond"/>
          <w:b/>
        </w:rPr>
      </w:pPr>
    </w:p>
    <w:p w14:paraId="74BFA26B" w14:textId="77777777" w:rsidR="008B44E5" w:rsidRDefault="008B44E5" w:rsidP="008B44E5">
      <w:pPr>
        <w:ind w:left="1440" w:hanging="1440"/>
        <w:rPr>
          <w:rFonts w:ascii="Garamond" w:hAnsi="Garamond"/>
          <w:b/>
        </w:rPr>
      </w:pPr>
    </w:p>
    <w:p w14:paraId="46A12EC9" w14:textId="3F79DC1E" w:rsidR="006F5F9F" w:rsidRPr="00263618" w:rsidRDefault="006F5F9F" w:rsidP="008B44E5">
      <w:pPr>
        <w:ind w:left="1440" w:hanging="1440"/>
        <w:rPr>
          <w:rFonts w:ascii="Garamond" w:hAnsi="Garamond"/>
          <w:b/>
        </w:rPr>
      </w:pPr>
      <w:r w:rsidRPr="00263618">
        <w:rPr>
          <w:rFonts w:ascii="Garamond" w:hAnsi="Garamond"/>
          <w:b/>
        </w:rPr>
        <w:t xml:space="preserve">Tier 1 Civic Engagement and Intercultural Knowledge </w:t>
      </w:r>
      <w:r w:rsidR="00A96EEB">
        <w:rPr>
          <w:rFonts w:ascii="Garamond" w:hAnsi="Garamond"/>
          <w:b/>
        </w:rPr>
        <w:t>Outcomes</w:t>
      </w:r>
      <w:r w:rsidRPr="00263618">
        <w:rPr>
          <w:rFonts w:ascii="Garamond" w:hAnsi="Garamond"/>
          <w:b/>
        </w:rPr>
        <w:t xml:space="preserve"> (</w:t>
      </w:r>
      <w:r w:rsidR="008509AC" w:rsidRPr="00263618">
        <w:rPr>
          <w:rFonts w:ascii="Garamond" w:hAnsi="Garamond"/>
          <w:b/>
        </w:rPr>
        <w:t>T1</w:t>
      </w:r>
      <w:r w:rsidRPr="00263618">
        <w:rPr>
          <w:rFonts w:ascii="Garamond" w:hAnsi="Garamond"/>
          <w:b/>
        </w:rPr>
        <w:t>CE</w:t>
      </w:r>
      <w:r w:rsidR="00D35B59">
        <w:rPr>
          <w:rFonts w:ascii="Garamond" w:hAnsi="Garamond"/>
          <w:b/>
        </w:rPr>
        <w:t>IK</w:t>
      </w:r>
      <w:r w:rsidRPr="00263618">
        <w:rPr>
          <w:rFonts w:ascii="Garamond" w:hAnsi="Garamond"/>
          <w:b/>
        </w:rPr>
        <w:t>)</w:t>
      </w:r>
    </w:p>
    <w:p w14:paraId="308CB408" w14:textId="77777777" w:rsidR="006F5F9F" w:rsidRPr="00263618" w:rsidRDefault="006F5F9F" w:rsidP="006F5F9F">
      <w:pPr>
        <w:ind w:left="720" w:hanging="720"/>
        <w:jc w:val="center"/>
        <w:rPr>
          <w:rFonts w:ascii="Garamond" w:hAnsi="Garamond"/>
          <w:b/>
        </w:rPr>
      </w:pPr>
    </w:p>
    <w:p w14:paraId="20E356AC" w14:textId="60D0392E" w:rsidR="006F5F9F" w:rsidRPr="00263618" w:rsidRDefault="00C26BD0" w:rsidP="006F5F9F">
      <w:pPr>
        <w:ind w:left="720" w:hanging="720"/>
        <w:rPr>
          <w:rFonts w:ascii="Garamond" w:hAnsi="Garamond"/>
        </w:rPr>
      </w:pPr>
      <w:r>
        <w:rPr>
          <w:rFonts w:ascii="Garamond" w:hAnsi="Garamond"/>
        </w:rPr>
        <w:t>At</w:t>
      </w:r>
      <w:r w:rsidR="006F5F9F" w:rsidRPr="00263618">
        <w:rPr>
          <w:rFonts w:ascii="Garamond" w:hAnsi="Garamond"/>
        </w:rPr>
        <w:t xml:space="preserve"> the end of the course, students will be able to:</w:t>
      </w:r>
    </w:p>
    <w:p w14:paraId="4C80CE10" w14:textId="77777777" w:rsidR="006F5F9F" w:rsidRPr="00263618" w:rsidRDefault="006F5F9F" w:rsidP="006F5F9F">
      <w:pPr>
        <w:ind w:left="720" w:hanging="720"/>
        <w:rPr>
          <w:rFonts w:ascii="Garamond" w:hAnsi="Garamond"/>
        </w:rPr>
      </w:pPr>
    </w:p>
    <w:p w14:paraId="046E23E4" w14:textId="29761AF2" w:rsidR="00F024B8" w:rsidRPr="00263618" w:rsidRDefault="00916D57" w:rsidP="00CA56DB">
      <w:pPr>
        <w:ind w:left="1440" w:hanging="1440"/>
        <w:rPr>
          <w:rFonts w:ascii="Garamond" w:hAnsi="Garamond"/>
        </w:rPr>
      </w:pPr>
      <w:r w:rsidRPr="00263618">
        <w:rPr>
          <w:rFonts w:ascii="Garamond" w:hAnsi="Garamond"/>
        </w:rPr>
        <w:t>T1</w:t>
      </w:r>
      <w:r w:rsidR="006F5F9F" w:rsidRPr="00263618">
        <w:rPr>
          <w:rFonts w:ascii="Garamond" w:hAnsi="Garamond"/>
        </w:rPr>
        <w:t>CE</w:t>
      </w:r>
      <w:r w:rsidR="00FE4959">
        <w:rPr>
          <w:rFonts w:ascii="Garamond" w:hAnsi="Garamond"/>
        </w:rPr>
        <w:t>IK</w:t>
      </w:r>
      <w:r w:rsidR="006F5F9F" w:rsidRPr="00263618">
        <w:rPr>
          <w:rFonts w:ascii="Garamond" w:hAnsi="Garamond"/>
        </w:rPr>
        <w:t>1</w:t>
      </w:r>
      <w:r w:rsidR="006F5F9F" w:rsidRPr="00263618">
        <w:rPr>
          <w:rFonts w:ascii="Garamond" w:hAnsi="Garamond"/>
        </w:rPr>
        <w:tab/>
      </w:r>
      <w:r w:rsidR="00961ABA" w:rsidRPr="00263618">
        <w:rPr>
          <w:rFonts w:ascii="Garamond" w:hAnsi="Garamond"/>
        </w:rPr>
        <w:t>Demonstrate partial understanding of the complexity of elements important to members of another culture in relation to its history, values, politics, communication styles, economy, or beliefs and practices.</w:t>
      </w:r>
    </w:p>
    <w:p w14:paraId="1063A0C5" w14:textId="77777777" w:rsidR="00F024B8" w:rsidRPr="00263618" w:rsidRDefault="00F024B8" w:rsidP="00CA56DB">
      <w:pPr>
        <w:ind w:left="1440" w:hanging="1440"/>
        <w:rPr>
          <w:rFonts w:ascii="Garamond" w:hAnsi="Garamond"/>
        </w:rPr>
      </w:pPr>
    </w:p>
    <w:p w14:paraId="591B6F38" w14:textId="32F47109" w:rsidR="00F024B8" w:rsidRPr="00263618" w:rsidRDefault="00916D57" w:rsidP="00CA56DB">
      <w:pPr>
        <w:ind w:left="1440" w:hanging="1440"/>
        <w:rPr>
          <w:rFonts w:ascii="Garamond" w:hAnsi="Garamond"/>
        </w:rPr>
      </w:pPr>
      <w:r w:rsidRPr="00263618">
        <w:rPr>
          <w:rFonts w:ascii="Garamond" w:hAnsi="Garamond"/>
        </w:rPr>
        <w:t>T1</w:t>
      </w:r>
      <w:r w:rsidR="00F024B8" w:rsidRPr="00263618">
        <w:rPr>
          <w:rFonts w:ascii="Garamond" w:hAnsi="Garamond"/>
        </w:rPr>
        <w:t>CE</w:t>
      </w:r>
      <w:r w:rsidR="00FE4959">
        <w:rPr>
          <w:rFonts w:ascii="Garamond" w:hAnsi="Garamond"/>
        </w:rPr>
        <w:t>IK</w:t>
      </w:r>
      <w:r w:rsidR="00F024B8" w:rsidRPr="00263618">
        <w:rPr>
          <w:rFonts w:ascii="Garamond" w:hAnsi="Garamond"/>
        </w:rPr>
        <w:t>2</w:t>
      </w:r>
      <w:r w:rsidR="00F024B8" w:rsidRPr="00263618">
        <w:rPr>
          <w:rFonts w:ascii="Garamond" w:hAnsi="Garamond"/>
        </w:rPr>
        <w:tab/>
      </w:r>
      <w:r w:rsidR="00FA710A" w:rsidRPr="00263618">
        <w:rPr>
          <w:rFonts w:ascii="Garamond" w:hAnsi="Garamond"/>
          <w:color w:val="000000"/>
        </w:rPr>
        <w:t>Demonstrate awareness that one</w:t>
      </w:r>
      <w:r w:rsidR="00942F98">
        <w:rPr>
          <w:rFonts w:ascii="Garamond" w:hAnsi="Garamond"/>
          <w:color w:val="000000"/>
        </w:rPr>
        <w:t>’</w:t>
      </w:r>
      <w:r w:rsidR="00FA710A" w:rsidRPr="00263618">
        <w:rPr>
          <w:rFonts w:ascii="Garamond" w:hAnsi="Garamond"/>
          <w:color w:val="000000"/>
        </w:rPr>
        <w:t>s own attitudes and beliefs are different from those of other cultures and communities</w:t>
      </w:r>
      <w:r w:rsidR="00B8395F" w:rsidRPr="00263618">
        <w:rPr>
          <w:rFonts w:ascii="Garamond" w:hAnsi="Garamond"/>
          <w:color w:val="000000"/>
        </w:rPr>
        <w:t xml:space="preserve"> but with</w:t>
      </w:r>
      <w:r w:rsidR="00FA710A" w:rsidRPr="00263618">
        <w:rPr>
          <w:rFonts w:ascii="Garamond" w:hAnsi="Garamond"/>
          <w:color w:val="000000"/>
        </w:rPr>
        <w:t xml:space="preserve"> little curiosity about what can be learned from diversity of communities and cultures.</w:t>
      </w:r>
    </w:p>
    <w:p w14:paraId="0C86A664" w14:textId="77777777" w:rsidR="00F024B8" w:rsidRPr="00263618" w:rsidRDefault="00F024B8" w:rsidP="00CA56DB">
      <w:pPr>
        <w:ind w:left="1440" w:hanging="1440"/>
        <w:rPr>
          <w:rFonts w:ascii="Garamond" w:hAnsi="Garamond"/>
        </w:rPr>
      </w:pPr>
    </w:p>
    <w:p w14:paraId="24AA0526" w14:textId="66A125CF" w:rsidR="00F024B8" w:rsidRPr="00263618" w:rsidRDefault="00916D57" w:rsidP="00CA56DB">
      <w:pPr>
        <w:ind w:left="1440" w:hanging="1440"/>
        <w:rPr>
          <w:rFonts w:ascii="Garamond" w:hAnsi="Garamond"/>
        </w:rPr>
      </w:pPr>
      <w:r w:rsidRPr="00263618">
        <w:rPr>
          <w:rFonts w:ascii="Garamond" w:hAnsi="Garamond"/>
        </w:rPr>
        <w:t>T1</w:t>
      </w:r>
      <w:r w:rsidR="00F024B8" w:rsidRPr="00263618">
        <w:rPr>
          <w:rFonts w:ascii="Garamond" w:hAnsi="Garamond"/>
        </w:rPr>
        <w:t>CE</w:t>
      </w:r>
      <w:r w:rsidR="00FE4959">
        <w:rPr>
          <w:rFonts w:ascii="Garamond" w:hAnsi="Garamond"/>
        </w:rPr>
        <w:t>IK</w:t>
      </w:r>
      <w:r w:rsidR="00F024B8" w:rsidRPr="00263618">
        <w:rPr>
          <w:rFonts w:ascii="Garamond" w:hAnsi="Garamond"/>
        </w:rPr>
        <w:t>3</w:t>
      </w:r>
      <w:r w:rsidR="00F024B8" w:rsidRPr="00263618">
        <w:rPr>
          <w:rFonts w:ascii="Garamond" w:hAnsi="Garamond"/>
        </w:rPr>
        <w:tab/>
      </w:r>
      <w:r w:rsidR="007973D2" w:rsidRPr="00263618">
        <w:rPr>
          <w:rFonts w:ascii="Garamond" w:hAnsi="Garamond"/>
          <w:color w:val="000000"/>
        </w:rPr>
        <w:t>Begin to connect knowledge (facts, theories, etc.) from one</w:t>
      </w:r>
      <w:r w:rsidR="00942F98">
        <w:rPr>
          <w:rFonts w:ascii="Garamond" w:hAnsi="Garamond"/>
          <w:color w:val="000000"/>
        </w:rPr>
        <w:t>’</w:t>
      </w:r>
      <w:r w:rsidR="007973D2" w:rsidRPr="00263618">
        <w:rPr>
          <w:rFonts w:ascii="Garamond" w:hAnsi="Garamond"/>
          <w:color w:val="000000"/>
        </w:rPr>
        <w:t>s own academic study/field/discipline to civic engagement and to one</w:t>
      </w:r>
      <w:r w:rsidR="00942F98">
        <w:rPr>
          <w:rFonts w:ascii="Garamond" w:hAnsi="Garamond"/>
          <w:color w:val="000000"/>
        </w:rPr>
        <w:t>’</w:t>
      </w:r>
      <w:r w:rsidR="007973D2" w:rsidRPr="00263618">
        <w:rPr>
          <w:rFonts w:ascii="Garamond" w:hAnsi="Garamond"/>
          <w:color w:val="000000"/>
        </w:rPr>
        <w:t>s own participation in civic life, politics, and government.</w:t>
      </w:r>
    </w:p>
    <w:p w14:paraId="29944CD6" w14:textId="77777777" w:rsidR="00F024B8" w:rsidRPr="00263618" w:rsidRDefault="00F024B8" w:rsidP="00CA56DB">
      <w:pPr>
        <w:ind w:left="1440" w:hanging="1440"/>
        <w:rPr>
          <w:rFonts w:ascii="Garamond" w:hAnsi="Garamond"/>
        </w:rPr>
      </w:pPr>
    </w:p>
    <w:p w14:paraId="395472E7" w14:textId="4F34513D" w:rsidR="00F024B8" w:rsidRPr="00263618" w:rsidRDefault="00916D57" w:rsidP="00CA56DB">
      <w:pPr>
        <w:ind w:left="1440" w:hanging="1440"/>
        <w:rPr>
          <w:rFonts w:ascii="Garamond" w:hAnsi="Garamond"/>
        </w:rPr>
      </w:pPr>
      <w:r w:rsidRPr="00263618">
        <w:rPr>
          <w:rFonts w:ascii="Garamond" w:hAnsi="Garamond"/>
        </w:rPr>
        <w:t>T1</w:t>
      </w:r>
      <w:r w:rsidR="00F024B8" w:rsidRPr="00263618">
        <w:rPr>
          <w:rFonts w:ascii="Garamond" w:hAnsi="Garamond"/>
        </w:rPr>
        <w:t>CE</w:t>
      </w:r>
      <w:r w:rsidR="00FE4959">
        <w:rPr>
          <w:rFonts w:ascii="Garamond" w:hAnsi="Garamond"/>
        </w:rPr>
        <w:t>IK</w:t>
      </w:r>
      <w:r w:rsidR="00F024B8" w:rsidRPr="00263618">
        <w:rPr>
          <w:rFonts w:ascii="Garamond" w:hAnsi="Garamond"/>
        </w:rPr>
        <w:t>4</w:t>
      </w:r>
      <w:r w:rsidR="00F024B8" w:rsidRPr="00263618">
        <w:rPr>
          <w:rFonts w:ascii="Garamond" w:hAnsi="Garamond"/>
        </w:rPr>
        <w:tab/>
      </w:r>
      <w:r w:rsidR="00AD6132" w:rsidRPr="00263618">
        <w:rPr>
          <w:rFonts w:ascii="Garamond" w:hAnsi="Garamond"/>
          <w:color w:val="000000"/>
        </w:rPr>
        <w:t>Use evidence that suggests involvement in civic-engagement activities is generated from expectations or course requirements rather than from a sense of civic identity. </w:t>
      </w:r>
    </w:p>
    <w:p w14:paraId="77C8D47E" w14:textId="77777777" w:rsidR="00F024B8" w:rsidRPr="00263618" w:rsidRDefault="00F024B8" w:rsidP="00CA56DB">
      <w:pPr>
        <w:ind w:left="1440" w:hanging="1440"/>
        <w:rPr>
          <w:rFonts w:ascii="Garamond" w:hAnsi="Garamond"/>
        </w:rPr>
      </w:pPr>
    </w:p>
    <w:p w14:paraId="6E8CD809" w14:textId="251D5F3D" w:rsidR="00F024B8" w:rsidRPr="00263618" w:rsidRDefault="00916D57" w:rsidP="00CA56DB">
      <w:pPr>
        <w:ind w:left="1440" w:hanging="1440"/>
        <w:rPr>
          <w:rFonts w:ascii="Garamond" w:hAnsi="Garamond"/>
        </w:rPr>
      </w:pPr>
      <w:r w:rsidRPr="00263618">
        <w:rPr>
          <w:rFonts w:ascii="Garamond" w:hAnsi="Garamond"/>
        </w:rPr>
        <w:t>T1</w:t>
      </w:r>
      <w:r w:rsidR="00F024B8" w:rsidRPr="00263618">
        <w:rPr>
          <w:rFonts w:ascii="Garamond" w:hAnsi="Garamond"/>
        </w:rPr>
        <w:t>CE</w:t>
      </w:r>
      <w:r w:rsidR="00FE4959">
        <w:rPr>
          <w:rFonts w:ascii="Garamond" w:hAnsi="Garamond"/>
        </w:rPr>
        <w:t>IK</w:t>
      </w:r>
      <w:r w:rsidR="00F024B8" w:rsidRPr="00263618">
        <w:rPr>
          <w:rFonts w:ascii="Garamond" w:hAnsi="Garamond"/>
        </w:rPr>
        <w:t>5</w:t>
      </w:r>
      <w:r w:rsidR="00F024B8" w:rsidRPr="00263618">
        <w:rPr>
          <w:rFonts w:ascii="Garamond" w:hAnsi="Garamond"/>
        </w:rPr>
        <w:tab/>
      </w:r>
      <w:r w:rsidR="00BC1AA1" w:rsidRPr="00263618">
        <w:rPr>
          <w:rFonts w:ascii="Garamond" w:hAnsi="Garamond"/>
          <w:color w:val="000000"/>
        </w:rPr>
        <w:t xml:space="preserve">Communicate in </w:t>
      </w:r>
      <w:r w:rsidR="00AE2B19" w:rsidRPr="00263618">
        <w:rPr>
          <w:rFonts w:ascii="Garamond" w:hAnsi="Garamond"/>
          <w:color w:val="000000"/>
        </w:rPr>
        <w:t xml:space="preserve">a </w:t>
      </w:r>
      <w:r w:rsidR="00BC1AA1" w:rsidRPr="00263618">
        <w:rPr>
          <w:rFonts w:ascii="Garamond" w:hAnsi="Garamond"/>
          <w:color w:val="000000"/>
        </w:rPr>
        <w:t>civic context, showing ability to do more than one of the following:  express, listen, and adapt ideas and messages based on others</w:t>
      </w:r>
      <w:r w:rsidR="00942F98">
        <w:rPr>
          <w:rFonts w:ascii="Garamond" w:hAnsi="Garamond"/>
          <w:color w:val="000000"/>
        </w:rPr>
        <w:t>’</w:t>
      </w:r>
      <w:r w:rsidR="00BC1AA1" w:rsidRPr="00263618">
        <w:rPr>
          <w:rFonts w:ascii="Garamond" w:hAnsi="Garamond"/>
          <w:color w:val="000000"/>
        </w:rPr>
        <w:t xml:space="preserve"> perspectives.</w:t>
      </w:r>
    </w:p>
    <w:p w14:paraId="2C48D1A0" w14:textId="77777777" w:rsidR="00F024B8" w:rsidRPr="00263618" w:rsidRDefault="00F024B8" w:rsidP="00CA56DB">
      <w:pPr>
        <w:ind w:left="1440" w:hanging="1440"/>
        <w:rPr>
          <w:rFonts w:ascii="Garamond" w:hAnsi="Garamond"/>
        </w:rPr>
      </w:pPr>
    </w:p>
    <w:p w14:paraId="009EA073" w14:textId="72DB64F9" w:rsidR="00F024B8" w:rsidRPr="00263618" w:rsidRDefault="00916D57" w:rsidP="00CA56DB">
      <w:pPr>
        <w:ind w:left="1440" w:hanging="1440"/>
        <w:rPr>
          <w:rFonts w:ascii="Garamond" w:hAnsi="Garamond"/>
        </w:rPr>
      </w:pPr>
      <w:r w:rsidRPr="00263618">
        <w:rPr>
          <w:rFonts w:ascii="Garamond" w:hAnsi="Garamond"/>
        </w:rPr>
        <w:t>T1</w:t>
      </w:r>
      <w:r w:rsidR="00F024B8" w:rsidRPr="00263618">
        <w:rPr>
          <w:rFonts w:ascii="Garamond" w:hAnsi="Garamond"/>
        </w:rPr>
        <w:t>CE</w:t>
      </w:r>
      <w:r w:rsidR="00FE4959">
        <w:rPr>
          <w:rFonts w:ascii="Garamond" w:hAnsi="Garamond"/>
        </w:rPr>
        <w:t>IK</w:t>
      </w:r>
      <w:r w:rsidR="00F024B8" w:rsidRPr="00263618">
        <w:rPr>
          <w:rFonts w:ascii="Garamond" w:hAnsi="Garamond"/>
        </w:rPr>
        <w:t>6</w:t>
      </w:r>
      <w:r w:rsidR="00F024B8" w:rsidRPr="00263618">
        <w:rPr>
          <w:rFonts w:ascii="Garamond" w:hAnsi="Garamond"/>
        </w:rPr>
        <w:tab/>
      </w:r>
      <w:r w:rsidR="00CD6264" w:rsidRPr="00263618">
        <w:rPr>
          <w:rFonts w:ascii="Garamond" w:hAnsi="Garamond"/>
          <w:color w:val="000000"/>
        </w:rPr>
        <w:t>Participate in civically focused actions and begin to reflect or describe how these actions may benefit individual(s) or communities.</w:t>
      </w:r>
    </w:p>
    <w:p w14:paraId="607E0D87" w14:textId="77777777" w:rsidR="00F024B8" w:rsidRPr="00263618" w:rsidRDefault="00F024B8" w:rsidP="00CA56DB">
      <w:pPr>
        <w:ind w:left="1440" w:hanging="1440"/>
        <w:rPr>
          <w:rFonts w:ascii="Garamond" w:hAnsi="Garamond"/>
        </w:rPr>
      </w:pPr>
    </w:p>
    <w:p w14:paraId="0FA3D98D" w14:textId="65BD9F0A" w:rsidR="0055069B" w:rsidRPr="00263618" w:rsidRDefault="00916D57" w:rsidP="00CA56DB">
      <w:pPr>
        <w:ind w:left="1440" w:hanging="1440"/>
        <w:rPr>
          <w:rFonts w:ascii="Garamond" w:hAnsi="Garamond"/>
        </w:rPr>
      </w:pPr>
      <w:r w:rsidRPr="00263618">
        <w:rPr>
          <w:rFonts w:ascii="Garamond" w:hAnsi="Garamond"/>
        </w:rPr>
        <w:t>T1</w:t>
      </w:r>
      <w:r w:rsidR="00F024B8" w:rsidRPr="00263618">
        <w:rPr>
          <w:rFonts w:ascii="Garamond" w:hAnsi="Garamond"/>
        </w:rPr>
        <w:t>CE</w:t>
      </w:r>
      <w:r w:rsidR="00FE4959">
        <w:rPr>
          <w:rFonts w:ascii="Garamond" w:hAnsi="Garamond"/>
        </w:rPr>
        <w:t>IK</w:t>
      </w:r>
      <w:r w:rsidR="00F024B8" w:rsidRPr="00263618">
        <w:rPr>
          <w:rFonts w:ascii="Garamond" w:hAnsi="Garamond"/>
        </w:rPr>
        <w:t>7</w:t>
      </w:r>
      <w:r w:rsidR="00F024B8" w:rsidRPr="00263618">
        <w:rPr>
          <w:rFonts w:ascii="Garamond" w:hAnsi="Garamond"/>
        </w:rPr>
        <w:tab/>
      </w:r>
      <w:r w:rsidR="006E71B0" w:rsidRPr="00263618">
        <w:rPr>
          <w:rFonts w:ascii="Garamond" w:hAnsi="Garamond"/>
          <w:color w:val="000000"/>
        </w:rPr>
        <w:t>Identify</w:t>
      </w:r>
      <w:r w:rsidR="00113B91" w:rsidRPr="00263618">
        <w:rPr>
          <w:rFonts w:ascii="Garamond" w:hAnsi="Garamond"/>
          <w:color w:val="000000"/>
        </w:rPr>
        <w:t xml:space="preserve"> intentional ways to participate in civic contexts and structures.</w:t>
      </w:r>
    </w:p>
    <w:p w14:paraId="1BDDBC5C" w14:textId="77777777" w:rsidR="0055069B" w:rsidRPr="00263618" w:rsidRDefault="0055069B" w:rsidP="008857A6">
      <w:pPr>
        <w:ind w:left="720" w:hanging="720"/>
        <w:rPr>
          <w:rFonts w:ascii="Garamond" w:hAnsi="Garamond"/>
        </w:rPr>
      </w:pPr>
    </w:p>
    <w:p w14:paraId="45D3E48A" w14:textId="77777777" w:rsidR="00EE6B53" w:rsidRDefault="00EE6B53" w:rsidP="0024750E">
      <w:pPr>
        <w:rPr>
          <w:rFonts w:ascii="Garamond" w:hAnsi="Garamond"/>
          <w:b/>
        </w:rPr>
      </w:pPr>
    </w:p>
    <w:p w14:paraId="5C0FE45A" w14:textId="224BCC2E" w:rsidR="00E9196A" w:rsidRPr="00263618" w:rsidRDefault="00673E26" w:rsidP="0024750E">
      <w:pPr>
        <w:rPr>
          <w:rFonts w:ascii="Garamond" w:hAnsi="Garamond"/>
          <w:b/>
        </w:rPr>
      </w:pPr>
      <w:r w:rsidRPr="00263618">
        <w:rPr>
          <w:rFonts w:ascii="Garamond" w:hAnsi="Garamond"/>
          <w:b/>
        </w:rPr>
        <w:t>Tier 2</w:t>
      </w:r>
      <w:r w:rsidR="00E9196A" w:rsidRPr="00263618">
        <w:rPr>
          <w:rFonts w:ascii="Garamond" w:hAnsi="Garamond"/>
          <w:b/>
        </w:rPr>
        <w:t xml:space="preserve"> Civic Engagement and Intercultural Knowledge </w:t>
      </w:r>
      <w:r w:rsidR="00A96EEB">
        <w:rPr>
          <w:rFonts w:ascii="Garamond" w:hAnsi="Garamond"/>
          <w:b/>
        </w:rPr>
        <w:t>Outcomes</w:t>
      </w:r>
      <w:r w:rsidR="00E9196A" w:rsidRPr="00263618">
        <w:rPr>
          <w:rFonts w:ascii="Garamond" w:hAnsi="Garamond"/>
          <w:b/>
        </w:rPr>
        <w:t xml:space="preserve"> (</w:t>
      </w:r>
      <w:r w:rsidR="008509AC" w:rsidRPr="00263618">
        <w:rPr>
          <w:rFonts w:ascii="Garamond" w:hAnsi="Garamond"/>
          <w:b/>
        </w:rPr>
        <w:t>T2</w:t>
      </w:r>
      <w:r w:rsidR="00E9196A" w:rsidRPr="00263618">
        <w:rPr>
          <w:rFonts w:ascii="Garamond" w:hAnsi="Garamond"/>
          <w:b/>
        </w:rPr>
        <w:t>CE</w:t>
      </w:r>
      <w:r w:rsidR="00FA7A46">
        <w:rPr>
          <w:rFonts w:ascii="Garamond" w:hAnsi="Garamond"/>
          <w:b/>
        </w:rPr>
        <w:t>IK</w:t>
      </w:r>
      <w:r w:rsidR="00E9196A" w:rsidRPr="00263618">
        <w:rPr>
          <w:rFonts w:ascii="Garamond" w:hAnsi="Garamond"/>
          <w:b/>
        </w:rPr>
        <w:t>)</w:t>
      </w:r>
    </w:p>
    <w:p w14:paraId="68B8462E" w14:textId="77777777" w:rsidR="00E9196A" w:rsidRPr="00263618" w:rsidRDefault="00E9196A" w:rsidP="00E9196A">
      <w:pPr>
        <w:ind w:left="720" w:hanging="720"/>
        <w:jc w:val="center"/>
        <w:rPr>
          <w:rFonts w:ascii="Garamond" w:hAnsi="Garamond"/>
          <w:b/>
        </w:rPr>
      </w:pPr>
    </w:p>
    <w:p w14:paraId="4B248A18" w14:textId="24055A8B" w:rsidR="007F412A" w:rsidRPr="00263618" w:rsidRDefault="00C26BD0" w:rsidP="007F412A">
      <w:pPr>
        <w:ind w:left="720" w:hanging="720"/>
        <w:rPr>
          <w:rFonts w:ascii="Garamond" w:hAnsi="Garamond"/>
        </w:rPr>
      </w:pPr>
      <w:r>
        <w:rPr>
          <w:rFonts w:ascii="Garamond" w:hAnsi="Garamond"/>
        </w:rPr>
        <w:t>At</w:t>
      </w:r>
      <w:r w:rsidR="007F412A" w:rsidRPr="00263618">
        <w:rPr>
          <w:rFonts w:ascii="Garamond" w:hAnsi="Garamond"/>
        </w:rPr>
        <w:t xml:space="preserve"> the end of the course, students will be able to:</w:t>
      </w:r>
    </w:p>
    <w:p w14:paraId="53D28C2A" w14:textId="77777777" w:rsidR="007F412A" w:rsidRPr="00263618" w:rsidRDefault="007F412A" w:rsidP="007F412A">
      <w:pPr>
        <w:ind w:left="720" w:hanging="720"/>
        <w:rPr>
          <w:rFonts w:ascii="Garamond" w:hAnsi="Garamond"/>
        </w:rPr>
      </w:pPr>
    </w:p>
    <w:p w14:paraId="4F58121B" w14:textId="368B22C4" w:rsidR="007F412A" w:rsidRPr="00263618" w:rsidRDefault="007F412A" w:rsidP="00CA56DB">
      <w:pPr>
        <w:ind w:left="1440" w:hanging="1440"/>
        <w:rPr>
          <w:rFonts w:ascii="Garamond" w:hAnsi="Garamond"/>
        </w:rPr>
      </w:pPr>
      <w:r w:rsidRPr="00263618">
        <w:rPr>
          <w:rFonts w:ascii="Garamond" w:hAnsi="Garamond"/>
        </w:rPr>
        <w:t>T2CE</w:t>
      </w:r>
      <w:r w:rsidR="00FE4959">
        <w:rPr>
          <w:rFonts w:ascii="Garamond" w:hAnsi="Garamond"/>
        </w:rPr>
        <w:t>IK</w:t>
      </w:r>
      <w:r w:rsidRPr="00263618">
        <w:rPr>
          <w:rFonts w:ascii="Garamond" w:hAnsi="Garamond"/>
        </w:rPr>
        <w:t>1</w:t>
      </w:r>
      <w:r w:rsidRPr="00263618">
        <w:rPr>
          <w:rFonts w:ascii="Garamond" w:hAnsi="Garamond"/>
        </w:rPr>
        <w:tab/>
        <w:t xml:space="preserve">Demonstrate </w:t>
      </w:r>
      <w:r w:rsidR="00A63531" w:rsidRPr="00263618">
        <w:rPr>
          <w:rFonts w:ascii="Garamond" w:hAnsi="Garamond"/>
        </w:rPr>
        <w:t>adequate</w:t>
      </w:r>
      <w:r w:rsidRPr="00263618">
        <w:rPr>
          <w:rFonts w:ascii="Garamond" w:hAnsi="Garamond"/>
        </w:rPr>
        <w:t xml:space="preserve"> understanding of the complexity of elements important to members of another culture in relation to its history, values, politics, communication styles, economy, or beliefs and practices.</w:t>
      </w:r>
    </w:p>
    <w:p w14:paraId="00BB7067" w14:textId="77777777" w:rsidR="007F412A" w:rsidRPr="00263618" w:rsidRDefault="007F412A" w:rsidP="00CA56DB">
      <w:pPr>
        <w:ind w:left="1440" w:hanging="1440"/>
        <w:rPr>
          <w:rFonts w:ascii="Garamond" w:hAnsi="Garamond"/>
        </w:rPr>
      </w:pPr>
    </w:p>
    <w:p w14:paraId="31D3C3AF" w14:textId="12C194C5" w:rsidR="007F412A" w:rsidRPr="00263618" w:rsidRDefault="007F412A" w:rsidP="00CA56DB">
      <w:pPr>
        <w:ind w:left="1440" w:hanging="1440"/>
        <w:rPr>
          <w:rFonts w:ascii="Garamond" w:hAnsi="Garamond"/>
        </w:rPr>
      </w:pPr>
      <w:r w:rsidRPr="00263618">
        <w:rPr>
          <w:rFonts w:ascii="Garamond" w:hAnsi="Garamond"/>
        </w:rPr>
        <w:t>T2CE</w:t>
      </w:r>
      <w:r w:rsidR="00FE4959">
        <w:rPr>
          <w:rFonts w:ascii="Garamond" w:hAnsi="Garamond"/>
        </w:rPr>
        <w:t>IK</w:t>
      </w:r>
      <w:r w:rsidRPr="00263618">
        <w:rPr>
          <w:rFonts w:ascii="Garamond" w:hAnsi="Garamond"/>
        </w:rPr>
        <w:t>2</w:t>
      </w:r>
      <w:r w:rsidRPr="00263618">
        <w:rPr>
          <w:rFonts w:ascii="Garamond" w:hAnsi="Garamond"/>
        </w:rPr>
        <w:tab/>
      </w:r>
      <w:r w:rsidRPr="00263618">
        <w:rPr>
          <w:rFonts w:ascii="Garamond" w:hAnsi="Garamond"/>
          <w:color w:val="000000"/>
        </w:rPr>
        <w:t>Demonstrate awareness that one</w:t>
      </w:r>
      <w:r w:rsidR="00942F98">
        <w:rPr>
          <w:rFonts w:ascii="Garamond" w:hAnsi="Garamond"/>
          <w:color w:val="000000"/>
        </w:rPr>
        <w:t>’</w:t>
      </w:r>
      <w:r w:rsidRPr="00263618">
        <w:rPr>
          <w:rFonts w:ascii="Garamond" w:hAnsi="Garamond"/>
          <w:color w:val="000000"/>
        </w:rPr>
        <w:t>s own attitudes and beliefs are different from those of other cu</w:t>
      </w:r>
      <w:r w:rsidR="003D41D8" w:rsidRPr="00263618">
        <w:rPr>
          <w:rFonts w:ascii="Garamond" w:hAnsi="Garamond"/>
          <w:color w:val="000000"/>
        </w:rPr>
        <w:t xml:space="preserve">ltures and communities </w:t>
      </w:r>
      <w:r w:rsidRPr="00263618">
        <w:rPr>
          <w:rFonts w:ascii="Garamond" w:hAnsi="Garamond"/>
          <w:color w:val="000000"/>
        </w:rPr>
        <w:t>with</w:t>
      </w:r>
      <w:r w:rsidR="003D41D8" w:rsidRPr="00263618">
        <w:rPr>
          <w:rFonts w:ascii="Garamond" w:hAnsi="Garamond"/>
          <w:color w:val="000000"/>
        </w:rPr>
        <w:t xml:space="preserve"> </w:t>
      </w:r>
      <w:r w:rsidRPr="00263618">
        <w:rPr>
          <w:rFonts w:ascii="Garamond" w:hAnsi="Garamond"/>
          <w:color w:val="000000"/>
        </w:rPr>
        <w:t>curiosity about what can be learned from diversity of communities and cultures.</w:t>
      </w:r>
    </w:p>
    <w:p w14:paraId="2406E71F" w14:textId="77777777" w:rsidR="007F412A" w:rsidRPr="00263618" w:rsidRDefault="007F412A" w:rsidP="00CA56DB">
      <w:pPr>
        <w:ind w:left="1440" w:hanging="1440"/>
        <w:rPr>
          <w:rFonts w:ascii="Garamond" w:hAnsi="Garamond"/>
        </w:rPr>
      </w:pPr>
    </w:p>
    <w:p w14:paraId="37DD475F" w14:textId="349391A3" w:rsidR="007F412A" w:rsidRPr="00263618" w:rsidRDefault="007F412A" w:rsidP="00CA56DB">
      <w:pPr>
        <w:ind w:left="1440" w:hanging="1440"/>
        <w:rPr>
          <w:rFonts w:ascii="Garamond" w:hAnsi="Garamond"/>
        </w:rPr>
      </w:pPr>
      <w:r w:rsidRPr="00263618">
        <w:rPr>
          <w:rFonts w:ascii="Garamond" w:hAnsi="Garamond"/>
        </w:rPr>
        <w:t>T2CE</w:t>
      </w:r>
      <w:r w:rsidR="00FE4959">
        <w:rPr>
          <w:rFonts w:ascii="Garamond" w:hAnsi="Garamond"/>
        </w:rPr>
        <w:t>IK</w:t>
      </w:r>
      <w:r w:rsidRPr="00263618">
        <w:rPr>
          <w:rFonts w:ascii="Garamond" w:hAnsi="Garamond"/>
        </w:rPr>
        <w:t>3</w:t>
      </w:r>
      <w:r w:rsidRPr="00263618">
        <w:rPr>
          <w:rFonts w:ascii="Garamond" w:hAnsi="Garamond"/>
        </w:rPr>
        <w:tab/>
      </w:r>
      <w:r w:rsidR="009E691F">
        <w:rPr>
          <w:rFonts w:ascii="Garamond" w:hAnsi="Garamond"/>
          <w:color w:val="000000"/>
        </w:rPr>
        <w:t>Analyze</w:t>
      </w:r>
      <w:r w:rsidRPr="00263618">
        <w:rPr>
          <w:rFonts w:ascii="Garamond" w:hAnsi="Garamond"/>
          <w:color w:val="000000"/>
        </w:rPr>
        <w:t xml:space="preserve"> knowledge (facts, theories, etc.) from one</w:t>
      </w:r>
      <w:r w:rsidR="00942F98">
        <w:rPr>
          <w:rFonts w:ascii="Garamond" w:hAnsi="Garamond"/>
          <w:color w:val="000000"/>
        </w:rPr>
        <w:t>’</w:t>
      </w:r>
      <w:r w:rsidRPr="00263618">
        <w:rPr>
          <w:rFonts w:ascii="Garamond" w:hAnsi="Garamond"/>
          <w:color w:val="000000"/>
        </w:rPr>
        <w:t>s own academic study/field/discipline</w:t>
      </w:r>
      <w:r w:rsidR="009E4DC1" w:rsidRPr="00263618">
        <w:rPr>
          <w:rFonts w:ascii="Garamond" w:hAnsi="Garamond"/>
          <w:color w:val="000000"/>
        </w:rPr>
        <w:t xml:space="preserve"> making relevant connections</w:t>
      </w:r>
      <w:r w:rsidRPr="00263618">
        <w:rPr>
          <w:rFonts w:ascii="Garamond" w:hAnsi="Garamond"/>
          <w:color w:val="000000"/>
        </w:rPr>
        <w:t xml:space="preserve"> to civic engagement and to one</w:t>
      </w:r>
      <w:r w:rsidR="00942F98">
        <w:rPr>
          <w:rFonts w:ascii="Garamond" w:hAnsi="Garamond"/>
          <w:color w:val="000000"/>
        </w:rPr>
        <w:t>’</w:t>
      </w:r>
      <w:r w:rsidRPr="00263618">
        <w:rPr>
          <w:rFonts w:ascii="Garamond" w:hAnsi="Garamond"/>
          <w:color w:val="000000"/>
        </w:rPr>
        <w:t>s own participation in civic life, politics, and government.</w:t>
      </w:r>
    </w:p>
    <w:p w14:paraId="3F07E50F" w14:textId="77777777" w:rsidR="007F412A" w:rsidRPr="00263618" w:rsidRDefault="007F412A" w:rsidP="00CA56DB">
      <w:pPr>
        <w:ind w:left="1440" w:hanging="1440"/>
        <w:rPr>
          <w:rFonts w:ascii="Garamond" w:hAnsi="Garamond"/>
        </w:rPr>
      </w:pPr>
    </w:p>
    <w:p w14:paraId="2CEB5501" w14:textId="4DE8A2FF" w:rsidR="007F412A" w:rsidRPr="00263618" w:rsidRDefault="007F412A" w:rsidP="00CA56DB">
      <w:pPr>
        <w:ind w:left="1440" w:hanging="1440"/>
        <w:rPr>
          <w:rFonts w:ascii="Garamond" w:hAnsi="Garamond"/>
        </w:rPr>
      </w:pPr>
      <w:r w:rsidRPr="00263618">
        <w:rPr>
          <w:rFonts w:ascii="Garamond" w:hAnsi="Garamond"/>
        </w:rPr>
        <w:t>T2CE</w:t>
      </w:r>
      <w:r w:rsidR="00FE4959">
        <w:rPr>
          <w:rFonts w:ascii="Garamond" w:hAnsi="Garamond"/>
        </w:rPr>
        <w:t>IK</w:t>
      </w:r>
      <w:r w:rsidRPr="00263618">
        <w:rPr>
          <w:rFonts w:ascii="Garamond" w:hAnsi="Garamond"/>
        </w:rPr>
        <w:t>4</w:t>
      </w:r>
      <w:r w:rsidRPr="00263618">
        <w:rPr>
          <w:rFonts w:ascii="Garamond" w:hAnsi="Garamond"/>
        </w:rPr>
        <w:tab/>
      </w:r>
      <w:r w:rsidR="008A686E" w:rsidRPr="00263618">
        <w:rPr>
          <w:rFonts w:ascii="Garamond" w:hAnsi="Garamond"/>
          <w:color w:val="000000"/>
        </w:rPr>
        <w:t xml:space="preserve">Provide </w:t>
      </w:r>
      <w:r w:rsidRPr="00263618">
        <w:rPr>
          <w:rFonts w:ascii="Garamond" w:hAnsi="Garamond"/>
          <w:color w:val="000000"/>
        </w:rPr>
        <w:t xml:space="preserve">evidence </w:t>
      </w:r>
      <w:r w:rsidR="008A686E" w:rsidRPr="00263618">
        <w:rPr>
          <w:rFonts w:ascii="Garamond" w:hAnsi="Garamond"/>
          <w:color w:val="000000"/>
        </w:rPr>
        <w:t>of experience in civic</w:t>
      </w:r>
      <w:r w:rsidRPr="00263618">
        <w:rPr>
          <w:rFonts w:ascii="Garamond" w:hAnsi="Garamond"/>
          <w:color w:val="000000"/>
        </w:rPr>
        <w:t xml:space="preserve">-engagement activities </w:t>
      </w:r>
      <w:r w:rsidR="008A686E" w:rsidRPr="00263618">
        <w:rPr>
          <w:rFonts w:ascii="Garamond" w:hAnsi="Garamond"/>
          <w:color w:val="000000"/>
        </w:rPr>
        <w:t>and describe what has been learned about her- or himself as it relates to a growing sense of civic identity and commitment.</w:t>
      </w:r>
      <w:r w:rsidRPr="00263618">
        <w:rPr>
          <w:rFonts w:ascii="Garamond" w:hAnsi="Garamond"/>
          <w:color w:val="000000"/>
        </w:rPr>
        <w:t> </w:t>
      </w:r>
    </w:p>
    <w:p w14:paraId="5B28D80F" w14:textId="77777777" w:rsidR="007F412A" w:rsidRPr="00263618" w:rsidRDefault="007F412A" w:rsidP="00CA56DB">
      <w:pPr>
        <w:ind w:left="1440" w:hanging="1440"/>
        <w:rPr>
          <w:rFonts w:ascii="Garamond" w:hAnsi="Garamond"/>
        </w:rPr>
      </w:pPr>
    </w:p>
    <w:p w14:paraId="48F5A957" w14:textId="70C1E77A" w:rsidR="007F412A" w:rsidRPr="00263618" w:rsidRDefault="007F412A" w:rsidP="00CA56DB">
      <w:pPr>
        <w:ind w:left="1440" w:hanging="1440"/>
        <w:rPr>
          <w:rFonts w:ascii="Garamond" w:hAnsi="Garamond"/>
        </w:rPr>
      </w:pPr>
      <w:r w:rsidRPr="00263618">
        <w:rPr>
          <w:rFonts w:ascii="Garamond" w:hAnsi="Garamond"/>
        </w:rPr>
        <w:t>T2CE</w:t>
      </w:r>
      <w:r w:rsidR="00FE4959">
        <w:rPr>
          <w:rFonts w:ascii="Garamond" w:hAnsi="Garamond"/>
        </w:rPr>
        <w:t>IK</w:t>
      </w:r>
      <w:r w:rsidRPr="00263618">
        <w:rPr>
          <w:rFonts w:ascii="Garamond" w:hAnsi="Garamond"/>
        </w:rPr>
        <w:t>5</w:t>
      </w:r>
      <w:r w:rsidRPr="00263618">
        <w:rPr>
          <w:rFonts w:ascii="Garamond" w:hAnsi="Garamond"/>
        </w:rPr>
        <w:tab/>
      </w:r>
      <w:r w:rsidR="008A686E" w:rsidRPr="00263618">
        <w:rPr>
          <w:rFonts w:ascii="Garamond" w:hAnsi="Garamond"/>
          <w:color w:val="000000"/>
        </w:rPr>
        <w:t>Effectively c</w:t>
      </w:r>
      <w:r w:rsidRPr="00263618">
        <w:rPr>
          <w:rFonts w:ascii="Garamond" w:hAnsi="Garamond"/>
          <w:color w:val="000000"/>
        </w:rPr>
        <w:t xml:space="preserve">ommunicate in a civic context, showing ability to do </w:t>
      </w:r>
      <w:r w:rsidR="008A686E" w:rsidRPr="00263618">
        <w:rPr>
          <w:rFonts w:ascii="Garamond" w:hAnsi="Garamond"/>
          <w:color w:val="000000"/>
        </w:rPr>
        <w:t xml:space="preserve">all of </w:t>
      </w:r>
      <w:r w:rsidRPr="00263618">
        <w:rPr>
          <w:rFonts w:ascii="Garamond" w:hAnsi="Garamond"/>
          <w:color w:val="000000"/>
        </w:rPr>
        <w:t>the following:  express, listen, and adapt ideas and messages based on others</w:t>
      </w:r>
      <w:r w:rsidR="00942F98">
        <w:rPr>
          <w:rFonts w:ascii="Garamond" w:hAnsi="Garamond"/>
          <w:color w:val="000000"/>
        </w:rPr>
        <w:t>’</w:t>
      </w:r>
      <w:r w:rsidRPr="00263618">
        <w:rPr>
          <w:rFonts w:ascii="Garamond" w:hAnsi="Garamond"/>
          <w:color w:val="000000"/>
        </w:rPr>
        <w:t xml:space="preserve"> perspectives.</w:t>
      </w:r>
    </w:p>
    <w:p w14:paraId="136E4C0B" w14:textId="77777777" w:rsidR="007F412A" w:rsidRPr="00263618" w:rsidRDefault="007F412A" w:rsidP="00CA56DB">
      <w:pPr>
        <w:ind w:left="1440" w:hanging="1440"/>
        <w:rPr>
          <w:rFonts w:ascii="Garamond" w:hAnsi="Garamond"/>
        </w:rPr>
      </w:pPr>
    </w:p>
    <w:p w14:paraId="096808E2" w14:textId="59DA212A" w:rsidR="007F412A" w:rsidRPr="00263618" w:rsidRDefault="007F412A" w:rsidP="00CA56DB">
      <w:pPr>
        <w:ind w:left="1440" w:hanging="1440"/>
        <w:rPr>
          <w:rFonts w:ascii="Garamond" w:hAnsi="Garamond"/>
        </w:rPr>
      </w:pPr>
      <w:r w:rsidRPr="00263618">
        <w:rPr>
          <w:rFonts w:ascii="Garamond" w:hAnsi="Garamond"/>
        </w:rPr>
        <w:t>T2CE</w:t>
      </w:r>
      <w:r w:rsidR="00FE4959">
        <w:rPr>
          <w:rFonts w:ascii="Garamond" w:hAnsi="Garamond"/>
        </w:rPr>
        <w:t>IK</w:t>
      </w:r>
      <w:r w:rsidRPr="00263618">
        <w:rPr>
          <w:rFonts w:ascii="Garamond" w:hAnsi="Garamond"/>
        </w:rPr>
        <w:t>6</w:t>
      </w:r>
      <w:r w:rsidRPr="00263618">
        <w:rPr>
          <w:rFonts w:ascii="Garamond" w:hAnsi="Garamond"/>
        </w:rPr>
        <w:tab/>
      </w:r>
      <w:r w:rsidR="005008EB" w:rsidRPr="00263618">
        <w:rPr>
          <w:rFonts w:ascii="Garamond" w:hAnsi="Garamond"/>
          <w:color w:val="000000"/>
        </w:rPr>
        <w:t>Demonstrate independent experience and team leadership of civic action, with reflective insights or analysis about the aims and accomplishments of one</w:t>
      </w:r>
      <w:r w:rsidR="00942F98">
        <w:rPr>
          <w:rFonts w:ascii="Garamond" w:hAnsi="Garamond"/>
          <w:color w:val="000000"/>
        </w:rPr>
        <w:t>’</w:t>
      </w:r>
      <w:r w:rsidR="005008EB" w:rsidRPr="00263618">
        <w:rPr>
          <w:rFonts w:ascii="Garamond" w:hAnsi="Garamond"/>
          <w:color w:val="000000"/>
        </w:rPr>
        <w:t xml:space="preserve">s actions. </w:t>
      </w:r>
    </w:p>
    <w:p w14:paraId="77297321" w14:textId="77777777" w:rsidR="007F412A" w:rsidRPr="00263618" w:rsidRDefault="007F412A" w:rsidP="00CA56DB">
      <w:pPr>
        <w:ind w:left="1440" w:hanging="1440"/>
        <w:rPr>
          <w:rFonts w:ascii="Garamond" w:hAnsi="Garamond"/>
        </w:rPr>
      </w:pPr>
    </w:p>
    <w:p w14:paraId="0C32BF90" w14:textId="20372D30" w:rsidR="007F412A" w:rsidRPr="00263618" w:rsidRDefault="007F412A" w:rsidP="00CA56DB">
      <w:pPr>
        <w:ind w:left="1440" w:hanging="1440"/>
        <w:rPr>
          <w:rFonts w:ascii="Garamond" w:hAnsi="Garamond"/>
        </w:rPr>
      </w:pPr>
      <w:r w:rsidRPr="00263618">
        <w:rPr>
          <w:rFonts w:ascii="Garamond" w:hAnsi="Garamond"/>
        </w:rPr>
        <w:t>T2CE</w:t>
      </w:r>
      <w:r w:rsidR="00FE4959">
        <w:rPr>
          <w:rFonts w:ascii="Garamond" w:hAnsi="Garamond"/>
        </w:rPr>
        <w:t>IK</w:t>
      </w:r>
      <w:r w:rsidRPr="00263618">
        <w:rPr>
          <w:rFonts w:ascii="Garamond" w:hAnsi="Garamond"/>
        </w:rPr>
        <w:t>7</w:t>
      </w:r>
      <w:r w:rsidRPr="00263618">
        <w:rPr>
          <w:rFonts w:ascii="Garamond" w:hAnsi="Garamond"/>
        </w:rPr>
        <w:tab/>
      </w:r>
      <w:r w:rsidR="0058171C" w:rsidRPr="00263618">
        <w:rPr>
          <w:rFonts w:ascii="Garamond" w:hAnsi="Garamond"/>
        </w:rPr>
        <w:t xml:space="preserve">Demonstrate ability and commitment to work actively within community contexts and structures to achieve a civic aim. </w:t>
      </w:r>
    </w:p>
    <w:p w14:paraId="4E4A5A92" w14:textId="77777777" w:rsidR="00EE6B53" w:rsidRPr="00263618" w:rsidRDefault="00EE6B53" w:rsidP="00EE6B53">
      <w:pPr>
        <w:rPr>
          <w:rFonts w:ascii="Garamond" w:hAnsi="Garamond"/>
          <w:b/>
        </w:rPr>
      </w:pPr>
      <w:r>
        <w:rPr>
          <w:rFonts w:ascii="Garamond" w:hAnsi="Garamond"/>
          <w:b/>
        </w:rPr>
        <w:t>Tier 3</w:t>
      </w:r>
      <w:r w:rsidRPr="00263618">
        <w:rPr>
          <w:rFonts w:ascii="Garamond" w:hAnsi="Garamond"/>
          <w:b/>
        </w:rPr>
        <w:t xml:space="preserve"> Civic Engagement and Intercultural Knowledge </w:t>
      </w:r>
      <w:r>
        <w:rPr>
          <w:rFonts w:ascii="Garamond" w:hAnsi="Garamond"/>
          <w:b/>
        </w:rPr>
        <w:t>Outcomes</w:t>
      </w:r>
      <w:r w:rsidRPr="00263618">
        <w:rPr>
          <w:rFonts w:ascii="Garamond" w:hAnsi="Garamond"/>
          <w:b/>
        </w:rPr>
        <w:t xml:space="preserve"> (</w:t>
      </w:r>
      <w:r>
        <w:rPr>
          <w:rFonts w:ascii="Garamond" w:hAnsi="Garamond"/>
          <w:b/>
        </w:rPr>
        <w:t>T3</w:t>
      </w:r>
      <w:r w:rsidRPr="00263618">
        <w:rPr>
          <w:rFonts w:ascii="Garamond" w:hAnsi="Garamond"/>
          <w:b/>
        </w:rPr>
        <w:t>CE</w:t>
      </w:r>
      <w:r>
        <w:rPr>
          <w:rFonts w:ascii="Garamond" w:hAnsi="Garamond"/>
          <w:b/>
        </w:rPr>
        <w:t>IK</w:t>
      </w:r>
      <w:r w:rsidRPr="00263618">
        <w:rPr>
          <w:rFonts w:ascii="Garamond" w:hAnsi="Garamond"/>
          <w:b/>
        </w:rPr>
        <w:t>)</w:t>
      </w:r>
    </w:p>
    <w:p w14:paraId="15816670" w14:textId="77777777" w:rsidR="00EE6B53" w:rsidRPr="00263618" w:rsidRDefault="00EE6B53" w:rsidP="00EE6B53">
      <w:pPr>
        <w:ind w:left="720" w:hanging="720"/>
        <w:jc w:val="center"/>
        <w:rPr>
          <w:rFonts w:ascii="Garamond" w:hAnsi="Garamond"/>
          <w:b/>
        </w:rPr>
      </w:pPr>
    </w:p>
    <w:p w14:paraId="20439089" w14:textId="77777777" w:rsidR="00EE6B53" w:rsidRPr="00263618" w:rsidRDefault="00EE6B53" w:rsidP="00EE6B53">
      <w:pPr>
        <w:ind w:left="720" w:hanging="720"/>
        <w:rPr>
          <w:rFonts w:ascii="Garamond" w:hAnsi="Garamond"/>
        </w:rPr>
      </w:pPr>
      <w:r>
        <w:rPr>
          <w:rFonts w:ascii="Garamond" w:hAnsi="Garamond"/>
        </w:rPr>
        <w:t>At</w:t>
      </w:r>
      <w:r w:rsidRPr="00263618">
        <w:rPr>
          <w:rFonts w:ascii="Garamond" w:hAnsi="Garamond"/>
        </w:rPr>
        <w:t xml:space="preserve"> the end of the course, students will be able to:</w:t>
      </w:r>
    </w:p>
    <w:p w14:paraId="5B0C93F0" w14:textId="77777777" w:rsidR="00EE6B53" w:rsidRPr="00263618" w:rsidRDefault="00EE6B53" w:rsidP="00EE6B53">
      <w:pPr>
        <w:ind w:left="720" w:hanging="720"/>
        <w:rPr>
          <w:rFonts w:ascii="Garamond" w:hAnsi="Garamond"/>
        </w:rPr>
      </w:pPr>
    </w:p>
    <w:p w14:paraId="0C94328F" w14:textId="77777777" w:rsidR="00EE6B53" w:rsidRPr="00263618" w:rsidRDefault="00EE6B53" w:rsidP="00EE6B53">
      <w:pPr>
        <w:ind w:left="1440" w:hanging="1440"/>
        <w:rPr>
          <w:rFonts w:ascii="Garamond" w:hAnsi="Garamond"/>
        </w:rPr>
      </w:pPr>
      <w:r>
        <w:rPr>
          <w:rFonts w:ascii="Garamond" w:hAnsi="Garamond"/>
        </w:rPr>
        <w:t>T3</w:t>
      </w:r>
      <w:r w:rsidRPr="00263618">
        <w:rPr>
          <w:rFonts w:ascii="Garamond" w:hAnsi="Garamond"/>
        </w:rPr>
        <w:t>CE</w:t>
      </w:r>
      <w:r>
        <w:rPr>
          <w:rFonts w:ascii="Garamond" w:hAnsi="Garamond"/>
        </w:rPr>
        <w:t>IK</w:t>
      </w:r>
      <w:r w:rsidRPr="00263618">
        <w:rPr>
          <w:rFonts w:ascii="Garamond" w:hAnsi="Garamond"/>
        </w:rPr>
        <w:t>1</w:t>
      </w:r>
      <w:r w:rsidRPr="00263618">
        <w:rPr>
          <w:rFonts w:ascii="Garamond" w:hAnsi="Garamond"/>
        </w:rPr>
        <w:tab/>
        <w:t xml:space="preserve">Demonstrate </w:t>
      </w:r>
      <w:r>
        <w:rPr>
          <w:rFonts w:ascii="Garamond" w:hAnsi="Garamond"/>
        </w:rPr>
        <w:t>sophisticated</w:t>
      </w:r>
      <w:r w:rsidRPr="00263618">
        <w:rPr>
          <w:rFonts w:ascii="Garamond" w:hAnsi="Garamond"/>
        </w:rPr>
        <w:t xml:space="preserve"> understanding of the complexity of elements important to members of another culture in relation to its history, values, politics, communication styles, economy, or beliefs and practices.</w:t>
      </w:r>
    </w:p>
    <w:p w14:paraId="2C645FA8" w14:textId="77777777" w:rsidR="00EE6B53" w:rsidRPr="00263618" w:rsidRDefault="00EE6B53" w:rsidP="00EE6B53">
      <w:pPr>
        <w:ind w:left="1440" w:hanging="1440"/>
        <w:rPr>
          <w:rFonts w:ascii="Garamond" w:hAnsi="Garamond"/>
        </w:rPr>
      </w:pPr>
    </w:p>
    <w:p w14:paraId="21B6835B" w14:textId="77777777" w:rsidR="00EE6B53" w:rsidRPr="003E4D40" w:rsidRDefault="00EE6B53" w:rsidP="00EE6B53">
      <w:pPr>
        <w:ind w:left="1440" w:hanging="1440"/>
        <w:rPr>
          <w:rFonts w:ascii="Garamond" w:hAnsi="Garamond"/>
        </w:rPr>
      </w:pPr>
      <w:r>
        <w:rPr>
          <w:rFonts w:ascii="Garamond" w:hAnsi="Garamond"/>
        </w:rPr>
        <w:t>T3</w:t>
      </w:r>
      <w:r w:rsidRPr="00263618">
        <w:rPr>
          <w:rFonts w:ascii="Garamond" w:hAnsi="Garamond"/>
        </w:rPr>
        <w:t>CE</w:t>
      </w:r>
      <w:r>
        <w:rPr>
          <w:rFonts w:ascii="Garamond" w:hAnsi="Garamond"/>
        </w:rPr>
        <w:t>IK</w:t>
      </w:r>
      <w:r w:rsidRPr="00263618">
        <w:rPr>
          <w:rFonts w:ascii="Garamond" w:hAnsi="Garamond"/>
        </w:rPr>
        <w:t>2</w:t>
      </w:r>
      <w:r w:rsidRPr="00263618">
        <w:rPr>
          <w:rFonts w:ascii="Garamond" w:hAnsi="Garamond"/>
        </w:rPr>
        <w:tab/>
      </w:r>
      <w:r w:rsidRPr="003E4D40">
        <w:rPr>
          <w:rFonts w:ascii="Garamond" w:hAnsi="Garamond"/>
          <w:color w:val="000000"/>
        </w:rPr>
        <w:t>Demonstrate evidence of adjustment in own attitudes and beliefs because of working within and learning from diversity of communities and cultures. Promotes others’ engagement with diversity.</w:t>
      </w:r>
    </w:p>
    <w:p w14:paraId="71D9ECEF" w14:textId="77777777" w:rsidR="00EE6B53" w:rsidRPr="00263618" w:rsidRDefault="00EE6B53" w:rsidP="00EE6B53">
      <w:pPr>
        <w:ind w:left="1440" w:hanging="1440"/>
        <w:rPr>
          <w:rFonts w:ascii="Garamond" w:hAnsi="Garamond"/>
        </w:rPr>
      </w:pPr>
    </w:p>
    <w:p w14:paraId="5063737A" w14:textId="77777777" w:rsidR="00EE6B53" w:rsidRPr="00263618" w:rsidRDefault="00EE6B53" w:rsidP="00EE6B53">
      <w:pPr>
        <w:ind w:left="1440" w:hanging="1440"/>
        <w:rPr>
          <w:rFonts w:ascii="Garamond" w:hAnsi="Garamond"/>
        </w:rPr>
      </w:pPr>
      <w:r>
        <w:rPr>
          <w:rFonts w:ascii="Garamond" w:hAnsi="Garamond"/>
        </w:rPr>
        <w:t>T3</w:t>
      </w:r>
      <w:r w:rsidRPr="00263618">
        <w:rPr>
          <w:rFonts w:ascii="Garamond" w:hAnsi="Garamond"/>
        </w:rPr>
        <w:t>CE</w:t>
      </w:r>
      <w:r>
        <w:rPr>
          <w:rFonts w:ascii="Garamond" w:hAnsi="Garamond"/>
        </w:rPr>
        <w:t>IK</w:t>
      </w:r>
      <w:r w:rsidRPr="00263618">
        <w:rPr>
          <w:rFonts w:ascii="Garamond" w:hAnsi="Garamond"/>
        </w:rPr>
        <w:t>3</w:t>
      </w:r>
      <w:r w:rsidRPr="00263618">
        <w:rPr>
          <w:rFonts w:ascii="Garamond" w:hAnsi="Garamond"/>
        </w:rPr>
        <w:tab/>
      </w:r>
      <w:r>
        <w:rPr>
          <w:rFonts w:ascii="Garamond" w:hAnsi="Garamond"/>
          <w:color w:val="000000"/>
        </w:rPr>
        <w:t>Connect and extend</w:t>
      </w:r>
      <w:r w:rsidRPr="00263618">
        <w:rPr>
          <w:rFonts w:ascii="Garamond" w:hAnsi="Garamond"/>
          <w:color w:val="000000"/>
        </w:rPr>
        <w:t xml:space="preserve"> knowledge (facts, theories, etc.) from one</w:t>
      </w:r>
      <w:r>
        <w:rPr>
          <w:rFonts w:ascii="Garamond" w:hAnsi="Garamond"/>
          <w:color w:val="000000"/>
        </w:rPr>
        <w:t>’</w:t>
      </w:r>
      <w:r w:rsidRPr="00263618">
        <w:rPr>
          <w:rFonts w:ascii="Garamond" w:hAnsi="Garamond"/>
          <w:color w:val="000000"/>
        </w:rPr>
        <w:t>s own academic study/field/discipline making relevant connections to civic engagement and to one</w:t>
      </w:r>
      <w:r>
        <w:rPr>
          <w:rFonts w:ascii="Garamond" w:hAnsi="Garamond"/>
          <w:color w:val="000000"/>
        </w:rPr>
        <w:t>’</w:t>
      </w:r>
      <w:r w:rsidRPr="00263618">
        <w:rPr>
          <w:rFonts w:ascii="Garamond" w:hAnsi="Garamond"/>
          <w:color w:val="000000"/>
        </w:rPr>
        <w:t>s own participation in civic life, politics, and government.</w:t>
      </w:r>
    </w:p>
    <w:p w14:paraId="1251E378" w14:textId="77777777" w:rsidR="00EE6B53" w:rsidRPr="00263618" w:rsidRDefault="00EE6B53" w:rsidP="00EE6B53">
      <w:pPr>
        <w:ind w:left="1440" w:hanging="1440"/>
        <w:rPr>
          <w:rFonts w:ascii="Garamond" w:hAnsi="Garamond"/>
        </w:rPr>
      </w:pPr>
    </w:p>
    <w:p w14:paraId="6A902565" w14:textId="77777777" w:rsidR="00EE6B53" w:rsidRPr="00263618" w:rsidRDefault="00EE6B53" w:rsidP="00EE6B53">
      <w:pPr>
        <w:ind w:left="1440" w:hanging="1440"/>
        <w:rPr>
          <w:rFonts w:ascii="Garamond" w:hAnsi="Garamond"/>
        </w:rPr>
      </w:pPr>
      <w:r>
        <w:rPr>
          <w:rFonts w:ascii="Garamond" w:hAnsi="Garamond"/>
        </w:rPr>
        <w:t>T3</w:t>
      </w:r>
      <w:r w:rsidRPr="00263618">
        <w:rPr>
          <w:rFonts w:ascii="Garamond" w:hAnsi="Garamond"/>
        </w:rPr>
        <w:t>CE</w:t>
      </w:r>
      <w:r>
        <w:rPr>
          <w:rFonts w:ascii="Garamond" w:hAnsi="Garamond"/>
        </w:rPr>
        <w:t>IK</w:t>
      </w:r>
      <w:r w:rsidRPr="00263618">
        <w:rPr>
          <w:rFonts w:ascii="Garamond" w:hAnsi="Garamond"/>
        </w:rPr>
        <w:t>4</w:t>
      </w:r>
      <w:r w:rsidRPr="00263618">
        <w:rPr>
          <w:rFonts w:ascii="Garamond" w:hAnsi="Garamond"/>
        </w:rPr>
        <w:tab/>
      </w:r>
      <w:r w:rsidRPr="00263618">
        <w:rPr>
          <w:rFonts w:ascii="Garamond" w:hAnsi="Garamond"/>
          <w:color w:val="000000"/>
        </w:rPr>
        <w:t xml:space="preserve">Provide evidence of experience in civic-engagement activities and describe what has been learned about her- or himself as it relates to a </w:t>
      </w:r>
      <w:r>
        <w:rPr>
          <w:rFonts w:ascii="Garamond" w:hAnsi="Garamond"/>
          <w:color w:val="000000"/>
        </w:rPr>
        <w:t>reinforced and clarified</w:t>
      </w:r>
      <w:r w:rsidRPr="00263618">
        <w:rPr>
          <w:rFonts w:ascii="Garamond" w:hAnsi="Garamond"/>
          <w:color w:val="000000"/>
        </w:rPr>
        <w:t xml:space="preserve"> sense of civic identity and </w:t>
      </w:r>
      <w:r>
        <w:rPr>
          <w:rFonts w:ascii="Garamond" w:hAnsi="Garamond"/>
          <w:color w:val="000000"/>
        </w:rPr>
        <w:t xml:space="preserve">continued </w:t>
      </w:r>
      <w:r w:rsidRPr="00263618">
        <w:rPr>
          <w:rFonts w:ascii="Garamond" w:hAnsi="Garamond"/>
          <w:color w:val="000000"/>
        </w:rPr>
        <w:t>commitment</w:t>
      </w:r>
      <w:r>
        <w:rPr>
          <w:rFonts w:ascii="Garamond" w:hAnsi="Garamond"/>
          <w:color w:val="000000"/>
        </w:rPr>
        <w:t xml:space="preserve"> to public action</w:t>
      </w:r>
      <w:r w:rsidRPr="00263618">
        <w:rPr>
          <w:rFonts w:ascii="Garamond" w:hAnsi="Garamond"/>
          <w:color w:val="000000"/>
        </w:rPr>
        <w:t>. </w:t>
      </w:r>
    </w:p>
    <w:p w14:paraId="36F77360" w14:textId="77777777" w:rsidR="00EE6B53" w:rsidRPr="00263618" w:rsidRDefault="00EE6B53" w:rsidP="00EE6B53">
      <w:pPr>
        <w:ind w:left="1440" w:hanging="1440"/>
        <w:rPr>
          <w:rFonts w:ascii="Garamond" w:hAnsi="Garamond"/>
        </w:rPr>
      </w:pPr>
    </w:p>
    <w:p w14:paraId="4E1201FD" w14:textId="77777777" w:rsidR="00EE6B53" w:rsidRPr="00263618" w:rsidRDefault="00EE6B53" w:rsidP="00EE6B53">
      <w:pPr>
        <w:ind w:left="1440" w:hanging="1440"/>
        <w:rPr>
          <w:rFonts w:ascii="Garamond" w:hAnsi="Garamond"/>
        </w:rPr>
      </w:pPr>
      <w:r>
        <w:rPr>
          <w:rFonts w:ascii="Garamond" w:hAnsi="Garamond"/>
        </w:rPr>
        <w:t>T3</w:t>
      </w:r>
      <w:r w:rsidRPr="00263618">
        <w:rPr>
          <w:rFonts w:ascii="Garamond" w:hAnsi="Garamond"/>
        </w:rPr>
        <w:t>CE</w:t>
      </w:r>
      <w:r>
        <w:rPr>
          <w:rFonts w:ascii="Garamond" w:hAnsi="Garamond"/>
        </w:rPr>
        <w:t>IK</w:t>
      </w:r>
      <w:r w:rsidRPr="00263618">
        <w:rPr>
          <w:rFonts w:ascii="Garamond" w:hAnsi="Garamond"/>
        </w:rPr>
        <w:t>5</w:t>
      </w:r>
      <w:r w:rsidRPr="00263618">
        <w:rPr>
          <w:rFonts w:ascii="Garamond" w:hAnsi="Garamond"/>
        </w:rPr>
        <w:tab/>
      </w:r>
      <w:r w:rsidRPr="00084EBD">
        <w:rPr>
          <w:rFonts w:ascii="Garamond" w:hAnsi="Garamond"/>
          <w:color w:val="000000"/>
        </w:rPr>
        <w:t>Tailor communication strategies to effectively express, listen, and adapt to others to establish relationships to further civic action.</w:t>
      </w:r>
    </w:p>
    <w:p w14:paraId="23E33821" w14:textId="77777777" w:rsidR="00EE6B53" w:rsidRPr="00263618" w:rsidRDefault="00EE6B53" w:rsidP="00EE6B53">
      <w:pPr>
        <w:ind w:left="1440" w:hanging="1440"/>
        <w:rPr>
          <w:rFonts w:ascii="Garamond" w:hAnsi="Garamond"/>
        </w:rPr>
      </w:pPr>
    </w:p>
    <w:p w14:paraId="5EED0F12" w14:textId="77777777" w:rsidR="00EE6B53" w:rsidRPr="00263618" w:rsidRDefault="00EE6B53" w:rsidP="00EE6B53">
      <w:pPr>
        <w:ind w:left="1440" w:hanging="1440"/>
        <w:rPr>
          <w:rFonts w:ascii="Garamond" w:hAnsi="Garamond"/>
        </w:rPr>
      </w:pPr>
      <w:r>
        <w:rPr>
          <w:rFonts w:ascii="Garamond" w:hAnsi="Garamond"/>
        </w:rPr>
        <w:t>T3</w:t>
      </w:r>
      <w:r w:rsidRPr="00263618">
        <w:rPr>
          <w:rFonts w:ascii="Garamond" w:hAnsi="Garamond"/>
        </w:rPr>
        <w:t>CE</w:t>
      </w:r>
      <w:r>
        <w:rPr>
          <w:rFonts w:ascii="Garamond" w:hAnsi="Garamond"/>
        </w:rPr>
        <w:t>IK</w:t>
      </w:r>
      <w:r w:rsidRPr="00263618">
        <w:rPr>
          <w:rFonts w:ascii="Garamond" w:hAnsi="Garamond"/>
        </w:rPr>
        <w:t>6</w:t>
      </w:r>
      <w:r w:rsidRPr="00263618">
        <w:rPr>
          <w:rFonts w:ascii="Garamond" w:hAnsi="Garamond"/>
        </w:rPr>
        <w:tab/>
      </w:r>
      <w:r w:rsidRPr="00263618">
        <w:rPr>
          <w:rFonts w:ascii="Garamond" w:hAnsi="Garamond"/>
          <w:color w:val="000000"/>
        </w:rPr>
        <w:t xml:space="preserve">Demonstrate independent experience and </w:t>
      </w:r>
      <w:r>
        <w:rPr>
          <w:rFonts w:ascii="Garamond" w:hAnsi="Garamond"/>
          <w:color w:val="000000"/>
        </w:rPr>
        <w:t xml:space="preserve">show initiative in </w:t>
      </w:r>
      <w:r w:rsidRPr="00263618">
        <w:rPr>
          <w:rFonts w:ascii="Garamond" w:hAnsi="Garamond"/>
          <w:color w:val="000000"/>
        </w:rPr>
        <w:t xml:space="preserve">team leadership of </w:t>
      </w:r>
      <w:r>
        <w:rPr>
          <w:rFonts w:ascii="Garamond" w:hAnsi="Garamond"/>
          <w:color w:val="000000"/>
        </w:rPr>
        <w:t xml:space="preserve">complex or multiple </w:t>
      </w:r>
      <w:r w:rsidRPr="00263618">
        <w:rPr>
          <w:rFonts w:ascii="Garamond" w:hAnsi="Garamond"/>
          <w:color w:val="000000"/>
        </w:rPr>
        <w:t xml:space="preserve">civic </w:t>
      </w:r>
      <w:r>
        <w:rPr>
          <w:rFonts w:ascii="Garamond" w:hAnsi="Garamond"/>
          <w:color w:val="000000"/>
        </w:rPr>
        <w:t>engagement activities</w:t>
      </w:r>
      <w:r w:rsidRPr="00263618">
        <w:rPr>
          <w:rFonts w:ascii="Garamond" w:hAnsi="Garamond"/>
          <w:color w:val="000000"/>
        </w:rPr>
        <w:t>, with reflective insights or analysis about the aims and accomplishments of one</w:t>
      </w:r>
      <w:r>
        <w:rPr>
          <w:rFonts w:ascii="Garamond" w:hAnsi="Garamond"/>
          <w:color w:val="000000"/>
        </w:rPr>
        <w:t>’</w:t>
      </w:r>
      <w:r w:rsidRPr="00263618">
        <w:rPr>
          <w:rFonts w:ascii="Garamond" w:hAnsi="Garamond"/>
          <w:color w:val="000000"/>
        </w:rPr>
        <w:t xml:space="preserve">s actions. </w:t>
      </w:r>
    </w:p>
    <w:p w14:paraId="47681183" w14:textId="77777777" w:rsidR="00EE6B53" w:rsidRPr="00263618" w:rsidRDefault="00EE6B53" w:rsidP="00EE6B53">
      <w:pPr>
        <w:ind w:left="1440" w:hanging="1440"/>
        <w:rPr>
          <w:rFonts w:ascii="Garamond" w:hAnsi="Garamond"/>
        </w:rPr>
      </w:pPr>
    </w:p>
    <w:p w14:paraId="7E749E9C" w14:textId="77777777" w:rsidR="00EE6B53" w:rsidRPr="00263618" w:rsidRDefault="00EE6B53" w:rsidP="00EE6B53">
      <w:pPr>
        <w:ind w:left="1440" w:hanging="1440"/>
        <w:rPr>
          <w:rFonts w:ascii="Garamond" w:hAnsi="Garamond"/>
        </w:rPr>
      </w:pPr>
      <w:r>
        <w:rPr>
          <w:rFonts w:ascii="Garamond" w:hAnsi="Garamond"/>
        </w:rPr>
        <w:t>T3</w:t>
      </w:r>
      <w:r w:rsidRPr="00263618">
        <w:rPr>
          <w:rFonts w:ascii="Garamond" w:hAnsi="Garamond"/>
        </w:rPr>
        <w:t>CE</w:t>
      </w:r>
      <w:r>
        <w:rPr>
          <w:rFonts w:ascii="Garamond" w:hAnsi="Garamond"/>
        </w:rPr>
        <w:t>IK</w:t>
      </w:r>
      <w:r w:rsidRPr="00263618">
        <w:rPr>
          <w:rFonts w:ascii="Garamond" w:hAnsi="Garamond"/>
        </w:rPr>
        <w:t>7</w:t>
      </w:r>
      <w:r w:rsidRPr="00263618">
        <w:rPr>
          <w:rFonts w:ascii="Garamond" w:hAnsi="Garamond"/>
        </w:rPr>
        <w:tab/>
        <w:t xml:space="preserve">Demonstrate ability and commitment to </w:t>
      </w:r>
      <w:r>
        <w:rPr>
          <w:rFonts w:ascii="Garamond" w:hAnsi="Garamond"/>
        </w:rPr>
        <w:t xml:space="preserve">collaboratively </w:t>
      </w:r>
      <w:r w:rsidRPr="00263618">
        <w:rPr>
          <w:rFonts w:ascii="Garamond" w:hAnsi="Garamond"/>
        </w:rPr>
        <w:t xml:space="preserve">work </w:t>
      </w:r>
      <w:r>
        <w:rPr>
          <w:rFonts w:ascii="Garamond" w:hAnsi="Garamond"/>
        </w:rPr>
        <w:t xml:space="preserve">across and </w:t>
      </w:r>
      <w:r w:rsidRPr="00263618">
        <w:rPr>
          <w:rFonts w:ascii="Garamond" w:hAnsi="Garamond"/>
        </w:rPr>
        <w:t xml:space="preserve">within community contexts and structures to achieve a civic aim. </w:t>
      </w:r>
    </w:p>
    <w:sectPr w:rsidR="00EE6B53" w:rsidRPr="00263618" w:rsidSect="00F853C1">
      <w:headerReference w:type="even" r:id="rId9"/>
      <w:headerReference w:type="default" r:id="rId10"/>
      <w:pgSz w:w="12240" w:h="15840"/>
      <w:pgMar w:top="1440" w:right="117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14347" w14:textId="77777777" w:rsidR="00217485" w:rsidRDefault="00217485" w:rsidP="00AC3C67">
      <w:r>
        <w:separator/>
      </w:r>
    </w:p>
  </w:endnote>
  <w:endnote w:type="continuationSeparator" w:id="0">
    <w:p w14:paraId="3012DD30" w14:textId="77777777" w:rsidR="00217485" w:rsidRDefault="00217485" w:rsidP="00AC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A19E0" w14:textId="77777777" w:rsidR="00217485" w:rsidRDefault="00217485" w:rsidP="00AC3C67">
      <w:r>
        <w:separator/>
      </w:r>
    </w:p>
  </w:footnote>
  <w:footnote w:type="continuationSeparator" w:id="0">
    <w:p w14:paraId="1A958658" w14:textId="77777777" w:rsidR="00217485" w:rsidRDefault="00217485" w:rsidP="00AC3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8772E" w14:textId="77777777" w:rsidR="00472D59" w:rsidRDefault="00472D59" w:rsidP="00224B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36506E" w14:textId="77777777" w:rsidR="00472D59" w:rsidRDefault="00472D59" w:rsidP="005A342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5967" w14:textId="77777777" w:rsidR="00472D59" w:rsidRDefault="00472D59" w:rsidP="00224B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7532">
      <w:rPr>
        <w:rStyle w:val="PageNumber"/>
        <w:noProof/>
      </w:rPr>
      <w:t>4</w:t>
    </w:r>
    <w:r>
      <w:rPr>
        <w:rStyle w:val="PageNumber"/>
      </w:rPr>
      <w:fldChar w:fldCharType="end"/>
    </w:r>
  </w:p>
  <w:p w14:paraId="038AAA6A" w14:textId="77777777" w:rsidR="00472D59" w:rsidRDefault="00472D59" w:rsidP="005A342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3E"/>
    <w:rsid w:val="00003D1E"/>
    <w:rsid w:val="00013DE8"/>
    <w:rsid w:val="0002518C"/>
    <w:rsid w:val="00041270"/>
    <w:rsid w:val="00045696"/>
    <w:rsid w:val="000611E5"/>
    <w:rsid w:val="00081B9F"/>
    <w:rsid w:val="000A7175"/>
    <w:rsid w:val="000C195E"/>
    <w:rsid w:val="000C5171"/>
    <w:rsid w:val="000D1DA4"/>
    <w:rsid w:val="000F3E01"/>
    <w:rsid w:val="00113B91"/>
    <w:rsid w:val="00116AAB"/>
    <w:rsid w:val="001349E1"/>
    <w:rsid w:val="00151A48"/>
    <w:rsid w:val="001540B6"/>
    <w:rsid w:val="00160869"/>
    <w:rsid w:val="0016513A"/>
    <w:rsid w:val="001659E1"/>
    <w:rsid w:val="00170D91"/>
    <w:rsid w:val="0017453D"/>
    <w:rsid w:val="00180B5B"/>
    <w:rsid w:val="00182A5A"/>
    <w:rsid w:val="0019256E"/>
    <w:rsid w:val="001A761F"/>
    <w:rsid w:val="001B03C5"/>
    <w:rsid w:val="001B18EF"/>
    <w:rsid w:val="001B64A0"/>
    <w:rsid w:val="001C2B38"/>
    <w:rsid w:val="001C3154"/>
    <w:rsid w:val="001C5AFF"/>
    <w:rsid w:val="001C7684"/>
    <w:rsid w:val="001D19FC"/>
    <w:rsid w:val="001D63AE"/>
    <w:rsid w:val="001F63DB"/>
    <w:rsid w:val="001F64FD"/>
    <w:rsid w:val="00211EEA"/>
    <w:rsid w:val="00217485"/>
    <w:rsid w:val="00221F15"/>
    <w:rsid w:val="00224BEA"/>
    <w:rsid w:val="002421B1"/>
    <w:rsid w:val="00242F4D"/>
    <w:rsid w:val="0024750E"/>
    <w:rsid w:val="002530A5"/>
    <w:rsid w:val="00254B21"/>
    <w:rsid w:val="002609DA"/>
    <w:rsid w:val="002629BA"/>
    <w:rsid w:val="00263618"/>
    <w:rsid w:val="00290780"/>
    <w:rsid w:val="002C0359"/>
    <w:rsid w:val="002C2156"/>
    <w:rsid w:val="002C334C"/>
    <w:rsid w:val="002F565D"/>
    <w:rsid w:val="00310155"/>
    <w:rsid w:val="00313852"/>
    <w:rsid w:val="00314090"/>
    <w:rsid w:val="00351EE6"/>
    <w:rsid w:val="0036333E"/>
    <w:rsid w:val="0038217B"/>
    <w:rsid w:val="003A6AB0"/>
    <w:rsid w:val="003D0EE5"/>
    <w:rsid w:val="003D41D8"/>
    <w:rsid w:val="003D5EE6"/>
    <w:rsid w:val="00403D55"/>
    <w:rsid w:val="00405733"/>
    <w:rsid w:val="004214F5"/>
    <w:rsid w:val="004248CE"/>
    <w:rsid w:val="0043773B"/>
    <w:rsid w:val="0044173A"/>
    <w:rsid w:val="00462779"/>
    <w:rsid w:val="004712D0"/>
    <w:rsid w:val="00472D59"/>
    <w:rsid w:val="00482746"/>
    <w:rsid w:val="00486FCB"/>
    <w:rsid w:val="00494A4C"/>
    <w:rsid w:val="004C457C"/>
    <w:rsid w:val="004D7131"/>
    <w:rsid w:val="004E2318"/>
    <w:rsid w:val="005008EB"/>
    <w:rsid w:val="005043FE"/>
    <w:rsid w:val="00512DDB"/>
    <w:rsid w:val="00527149"/>
    <w:rsid w:val="0052766A"/>
    <w:rsid w:val="00542961"/>
    <w:rsid w:val="0055069B"/>
    <w:rsid w:val="00567053"/>
    <w:rsid w:val="00567999"/>
    <w:rsid w:val="0058171C"/>
    <w:rsid w:val="005A3426"/>
    <w:rsid w:val="005B4C0F"/>
    <w:rsid w:val="005D3DAE"/>
    <w:rsid w:val="005E03F7"/>
    <w:rsid w:val="005F057D"/>
    <w:rsid w:val="005F74FE"/>
    <w:rsid w:val="00604E1A"/>
    <w:rsid w:val="006232AE"/>
    <w:rsid w:val="00633208"/>
    <w:rsid w:val="00655DC6"/>
    <w:rsid w:val="00673E26"/>
    <w:rsid w:val="0069681C"/>
    <w:rsid w:val="00696C28"/>
    <w:rsid w:val="006A0FC4"/>
    <w:rsid w:val="006A68A9"/>
    <w:rsid w:val="006C0E81"/>
    <w:rsid w:val="006D6BBA"/>
    <w:rsid w:val="006E71B0"/>
    <w:rsid w:val="006F226F"/>
    <w:rsid w:val="006F5F9F"/>
    <w:rsid w:val="00702C34"/>
    <w:rsid w:val="00716888"/>
    <w:rsid w:val="00742A2F"/>
    <w:rsid w:val="00750E1B"/>
    <w:rsid w:val="007566E3"/>
    <w:rsid w:val="00783371"/>
    <w:rsid w:val="0079190E"/>
    <w:rsid w:val="00792835"/>
    <w:rsid w:val="007973D2"/>
    <w:rsid w:val="007A53E2"/>
    <w:rsid w:val="007A5FA9"/>
    <w:rsid w:val="007C5003"/>
    <w:rsid w:val="007E71A8"/>
    <w:rsid w:val="007F412A"/>
    <w:rsid w:val="00802F37"/>
    <w:rsid w:val="008030EB"/>
    <w:rsid w:val="00803A1C"/>
    <w:rsid w:val="00810595"/>
    <w:rsid w:val="008153DA"/>
    <w:rsid w:val="00825216"/>
    <w:rsid w:val="00833EC4"/>
    <w:rsid w:val="008509AC"/>
    <w:rsid w:val="0085627E"/>
    <w:rsid w:val="00865EEC"/>
    <w:rsid w:val="00877959"/>
    <w:rsid w:val="00881565"/>
    <w:rsid w:val="008857A6"/>
    <w:rsid w:val="008A0713"/>
    <w:rsid w:val="008A686E"/>
    <w:rsid w:val="008B44E5"/>
    <w:rsid w:val="008C1FE8"/>
    <w:rsid w:val="008D6ECE"/>
    <w:rsid w:val="00906CD4"/>
    <w:rsid w:val="00916D57"/>
    <w:rsid w:val="00942F98"/>
    <w:rsid w:val="00961ABA"/>
    <w:rsid w:val="009663DD"/>
    <w:rsid w:val="0099038D"/>
    <w:rsid w:val="00990642"/>
    <w:rsid w:val="00994912"/>
    <w:rsid w:val="009969EF"/>
    <w:rsid w:val="0099734B"/>
    <w:rsid w:val="009B1778"/>
    <w:rsid w:val="009C1C74"/>
    <w:rsid w:val="009C29F4"/>
    <w:rsid w:val="009C40F0"/>
    <w:rsid w:val="009D18AE"/>
    <w:rsid w:val="009D1FD6"/>
    <w:rsid w:val="009E4DC1"/>
    <w:rsid w:val="009E691F"/>
    <w:rsid w:val="00A10DB7"/>
    <w:rsid w:val="00A14B16"/>
    <w:rsid w:val="00A25B41"/>
    <w:rsid w:val="00A3388C"/>
    <w:rsid w:val="00A42A60"/>
    <w:rsid w:val="00A540A6"/>
    <w:rsid w:val="00A63531"/>
    <w:rsid w:val="00A863FD"/>
    <w:rsid w:val="00A96C0D"/>
    <w:rsid w:val="00A96EEB"/>
    <w:rsid w:val="00AC3C67"/>
    <w:rsid w:val="00AD6132"/>
    <w:rsid w:val="00AE2B19"/>
    <w:rsid w:val="00AE3226"/>
    <w:rsid w:val="00AF38B6"/>
    <w:rsid w:val="00AF5DF3"/>
    <w:rsid w:val="00B30958"/>
    <w:rsid w:val="00B30C05"/>
    <w:rsid w:val="00B30C1F"/>
    <w:rsid w:val="00B47F56"/>
    <w:rsid w:val="00B71FC7"/>
    <w:rsid w:val="00B753B7"/>
    <w:rsid w:val="00B8395F"/>
    <w:rsid w:val="00B84F70"/>
    <w:rsid w:val="00BA0B83"/>
    <w:rsid w:val="00BB00FA"/>
    <w:rsid w:val="00BC1AA1"/>
    <w:rsid w:val="00BF138C"/>
    <w:rsid w:val="00BF6381"/>
    <w:rsid w:val="00C03666"/>
    <w:rsid w:val="00C156C9"/>
    <w:rsid w:val="00C26BD0"/>
    <w:rsid w:val="00C371B6"/>
    <w:rsid w:val="00C445DD"/>
    <w:rsid w:val="00C668A1"/>
    <w:rsid w:val="00C713DF"/>
    <w:rsid w:val="00C8215D"/>
    <w:rsid w:val="00C825ED"/>
    <w:rsid w:val="00C86285"/>
    <w:rsid w:val="00C868FE"/>
    <w:rsid w:val="00C9096B"/>
    <w:rsid w:val="00CA56DB"/>
    <w:rsid w:val="00CC0C37"/>
    <w:rsid w:val="00CD0DB3"/>
    <w:rsid w:val="00CD6264"/>
    <w:rsid w:val="00CF02D3"/>
    <w:rsid w:val="00D02480"/>
    <w:rsid w:val="00D06C34"/>
    <w:rsid w:val="00D12E47"/>
    <w:rsid w:val="00D25213"/>
    <w:rsid w:val="00D2713C"/>
    <w:rsid w:val="00D35B59"/>
    <w:rsid w:val="00D45B1B"/>
    <w:rsid w:val="00D46CA0"/>
    <w:rsid w:val="00D6131C"/>
    <w:rsid w:val="00D64339"/>
    <w:rsid w:val="00D71328"/>
    <w:rsid w:val="00D81CEC"/>
    <w:rsid w:val="00D91692"/>
    <w:rsid w:val="00DB0D4E"/>
    <w:rsid w:val="00DB1411"/>
    <w:rsid w:val="00DC0503"/>
    <w:rsid w:val="00DD4ACA"/>
    <w:rsid w:val="00DD64C9"/>
    <w:rsid w:val="00DF0457"/>
    <w:rsid w:val="00DF1D60"/>
    <w:rsid w:val="00DF7532"/>
    <w:rsid w:val="00E46303"/>
    <w:rsid w:val="00E479BB"/>
    <w:rsid w:val="00E55476"/>
    <w:rsid w:val="00E56B96"/>
    <w:rsid w:val="00E80E3A"/>
    <w:rsid w:val="00E9196A"/>
    <w:rsid w:val="00E96250"/>
    <w:rsid w:val="00E96DA6"/>
    <w:rsid w:val="00EA5133"/>
    <w:rsid w:val="00EB0FB4"/>
    <w:rsid w:val="00EE1D44"/>
    <w:rsid w:val="00EE1D93"/>
    <w:rsid w:val="00EE6B53"/>
    <w:rsid w:val="00EE7F8A"/>
    <w:rsid w:val="00EF005A"/>
    <w:rsid w:val="00F024B8"/>
    <w:rsid w:val="00F04D88"/>
    <w:rsid w:val="00F0786A"/>
    <w:rsid w:val="00F12F74"/>
    <w:rsid w:val="00F158AB"/>
    <w:rsid w:val="00F202C0"/>
    <w:rsid w:val="00F238BE"/>
    <w:rsid w:val="00F25B81"/>
    <w:rsid w:val="00F43A8E"/>
    <w:rsid w:val="00F446AB"/>
    <w:rsid w:val="00F5154C"/>
    <w:rsid w:val="00F560F8"/>
    <w:rsid w:val="00F61FD6"/>
    <w:rsid w:val="00F71BAC"/>
    <w:rsid w:val="00F853C1"/>
    <w:rsid w:val="00FA2F98"/>
    <w:rsid w:val="00FA710A"/>
    <w:rsid w:val="00FA7A46"/>
    <w:rsid w:val="00FB137D"/>
    <w:rsid w:val="00FB27BF"/>
    <w:rsid w:val="00FB556B"/>
    <w:rsid w:val="00FC71CF"/>
    <w:rsid w:val="00FD2C7B"/>
    <w:rsid w:val="00FE4959"/>
    <w:rsid w:val="00FF5D6E"/>
    <w:rsid w:val="00FF64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3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B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67"/>
    <w:pPr>
      <w:tabs>
        <w:tab w:val="center" w:pos="4320"/>
        <w:tab w:val="right" w:pos="8640"/>
      </w:tabs>
    </w:pPr>
  </w:style>
  <w:style w:type="character" w:customStyle="1" w:styleId="HeaderChar">
    <w:name w:val="Header Char"/>
    <w:basedOn w:val="DefaultParagraphFont"/>
    <w:link w:val="Header"/>
    <w:uiPriority w:val="99"/>
    <w:rsid w:val="00AC3C67"/>
    <w:rPr>
      <w:rFonts w:ascii="Times New Roman" w:hAnsi="Times New Roman"/>
    </w:rPr>
  </w:style>
  <w:style w:type="paragraph" w:styleId="Footer">
    <w:name w:val="footer"/>
    <w:basedOn w:val="Normal"/>
    <w:link w:val="FooterChar"/>
    <w:uiPriority w:val="99"/>
    <w:unhideWhenUsed/>
    <w:rsid w:val="00AC3C67"/>
    <w:pPr>
      <w:tabs>
        <w:tab w:val="center" w:pos="4320"/>
        <w:tab w:val="right" w:pos="8640"/>
      </w:tabs>
    </w:pPr>
  </w:style>
  <w:style w:type="character" w:customStyle="1" w:styleId="FooterChar">
    <w:name w:val="Footer Char"/>
    <w:basedOn w:val="DefaultParagraphFont"/>
    <w:link w:val="Footer"/>
    <w:uiPriority w:val="99"/>
    <w:rsid w:val="00AC3C67"/>
    <w:rPr>
      <w:rFonts w:ascii="Times New Roman" w:hAnsi="Times New Roman"/>
    </w:rPr>
  </w:style>
  <w:style w:type="character" w:styleId="PageNumber">
    <w:name w:val="page number"/>
    <w:basedOn w:val="DefaultParagraphFont"/>
    <w:uiPriority w:val="99"/>
    <w:semiHidden/>
    <w:unhideWhenUsed/>
    <w:rsid w:val="005A3426"/>
  </w:style>
  <w:style w:type="character" w:styleId="Hyperlink">
    <w:name w:val="Hyperlink"/>
    <w:basedOn w:val="DefaultParagraphFont"/>
    <w:uiPriority w:val="99"/>
    <w:unhideWhenUsed/>
    <w:rsid w:val="00D71328"/>
    <w:rPr>
      <w:color w:val="0000FF" w:themeColor="hyperlink"/>
      <w:u w:val="single"/>
    </w:rPr>
  </w:style>
  <w:style w:type="paragraph" w:styleId="BalloonText">
    <w:name w:val="Balloon Text"/>
    <w:basedOn w:val="Normal"/>
    <w:link w:val="BalloonTextChar"/>
    <w:uiPriority w:val="99"/>
    <w:semiHidden/>
    <w:unhideWhenUsed/>
    <w:rsid w:val="00F12F74"/>
    <w:rPr>
      <w:rFonts w:ascii="Tahoma" w:hAnsi="Tahoma" w:cs="Tahoma"/>
      <w:sz w:val="16"/>
      <w:szCs w:val="16"/>
    </w:rPr>
  </w:style>
  <w:style w:type="character" w:customStyle="1" w:styleId="BalloonTextChar">
    <w:name w:val="Balloon Text Char"/>
    <w:basedOn w:val="DefaultParagraphFont"/>
    <w:link w:val="BalloonText"/>
    <w:uiPriority w:val="99"/>
    <w:semiHidden/>
    <w:rsid w:val="00F12F74"/>
    <w:rPr>
      <w:rFonts w:ascii="Tahoma" w:hAnsi="Tahoma" w:cs="Tahoma"/>
      <w:sz w:val="16"/>
      <w:szCs w:val="16"/>
    </w:rPr>
  </w:style>
  <w:style w:type="paragraph" w:customStyle="1" w:styleId="Standard">
    <w:name w:val="Standard"/>
    <w:rsid w:val="001C3154"/>
    <w:pPr>
      <w:suppressAutoHyphens/>
      <w:autoSpaceDN w:val="0"/>
      <w:textAlignment w:val="baseline"/>
    </w:pPr>
    <w:rPr>
      <w:rFonts w:ascii="Times New Roman" w:eastAsia="Times New Roman" w:hAnsi="Times New Roman" w:cs="Times New Roman"/>
      <w:kern w:val="3"/>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AB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67"/>
    <w:pPr>
      <w:tabs>
        <w:tab w:val="center" w:pos="4320"/>
        <w:tab w:val="right" w:pos="8640"/>
      </w:tabs>
    </w:pPr>
  </w:style>
  <w:style w:type="character" w:customStyle="1" w:styleId="HeaderChar">
    <w:name w:val="Header Char"/>
    <w:basedOn w:val="DefaultParagraphFont"/>
    <w:link w:val="Header"/>
    <w:uiPriority w:val="99"/>
    <w:rsid w:val="00AC3C67"/>
    <w:rPr>
      <w:rFonts w:ascii="Times New Roman" w:hAnsi="Times New Roman"/>
    </w:rPr>
  </w:style>
  <w:style w:type="paragraph" w:styleId="Footer">
    <w:name w:val="footer"/>
    <w:basedOn w:val="Normal"/>
    <w:link w:val="FooterChar"/>
    <w:uiPriority w:val="99"/>
    <w:unhideWhenUsed/>
    <w:rsid w:val="00AC3C67"/>
    <w:pPr>
      <w:tabs>
        <w:tab w:val="center" w:pos="4320"/>
        <w:tab w:val="right" w:pos="8640"/>
      </w:tabs>
    </w:pPr>
  </w:style>
  <w:style w:type="character" w:customStyle="1" w:styleId="FooterChar">
    <w:name w:val="Footer Char"/>
    <w:basedOn w:val="DefaultParagraphFont"/>
    <w:link w:val="Footer"/>
    <w:uiPriority w:val="99"/>
    <w:rsid w:val="00AC3C67"/>
    <w:rPr>
      <w:rFonts w:ascii="Times New Roman" w:hAnsi="Times New Roman"/>
    </w:rPr>
  </w:style>
  <w:style w:type="character" w:styleId="PageNumber">
    <w:name w:val="page number"/>
    <w:basedOn w:val="DefaultParagraphFont"/>
    <w:uiPriority w:val="99"/>
    <w:semiHidden/>
    <w:unhideWhenUsed/>
    <w:rsid w:val="005A3426"/>
  </w:style>
  <w:style w:type="character" w:styleId="Hyperlink">
    <w:name w:val="Hyperlink"/>
    <w:basedOn w:val="DefaultParagraphFont"/>
    <w:uiPriority w:val="99"/>
    <w:unhideWhenUsed/>
    <w:rsid w:val="00D71328"/>
    <w:rPr>
      <w:color w:val="0000FF" w:themeColor="hyperlink"/>
      <w:u w:val="single"/>
    </w:rPr>
  </w:style>
  <w:style w:type="paragraph" w:styleId="BalloonText">
    <w:name w:val="Balloon Text"/>
    <w:basedOn w:val="Normal"/>
    <w:link w:val="BalloonTextChar"/>
    <w:uiPriority w:val="99"/>
    <w:semiHidden/>
    <w:unhideWhenUsed/>
    <w:rsid w:val="00F12F74"/>
    <w:rPr>
      <w:rFonts w:ascii="Tahoma" w:hAnsi="Tahoma" w:cs="Tahoma"/>
      <w:sz w:val="16"/>
      <w:szCs w:val="16"/>
    </w:rPr>
  </w:style>
  <w:style w:type="character" w:customStyle="1" w:styleId="BalloonTextChar">
    <w:name w:val="Balloon Text Char"/>
    <w:basedOn w:val="DefaultParagraphFont"/>
    <w:link w:val="BalloonText"/>
    <w:uiPriority w:val="99"/>
    <w:semiHidden/>
    <w:rsid w:val="00F12F74"/>
    <w:rPr>
      <w:rFonts w:ascii="Tahoma" w:hAnsi="Tahoma" w:cs="Tahoma"/>
      <w:sz w:val="16"/>
      <w:szCs w:val="16"/>
    </w:rPr>
  </w:style>
  <w:style w:type="paragraph" w:customStyle="1" w:styleId="Standard">
    <w:name w:val="Standard"/>
    <w:rsid w:val="001C3154"/>
    <w:pPr>
      <w:suppressAutoHyphens/>
      <w:autoSpaceDN w:val="0"/>
      <w:textAlignment w:val="baseline"/>
    </w:pPr>
    <w:rPr>
      <w:rFonts w:ascii="Times New Roman" w:eastAsia="Times New Roman" w:hAnsi="Times New Roman" w:cs="Times New Roman"/>
      <w:kern w:val="3"/>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cu.edu/cas/general-education" TargetMode="External"/><Relationship Id="rId3" Type="http://schemas.openxmlformats.org/officeDocument/2006/relationships/settings" Target="settings.xml"/><Relationship Id="rId7" Type="http://schemas.openxmlformats.org/officeDocument/2006/relationships/hyperlink" Target="mailto:value@aacu.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3758</Words>
  <Characters>21425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Hudson School</Company>
  <LinksUpToDate>false</LinksUpToDate>
  <CharactersWithSpaces>25133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Fausty</dc:creator>
  <cp:lastModifiedBy>Tamar Pearson</cp:lastModifiedBy>
  <cp:revision>2</cp:revision>
  <cp:lastPrinted>2014-10-08T17:52:00Z</cp:lastPrinted>
  <dcterms:created xsi:type="dcterms:W3CDTF">2016-04-04T12:38:00Z</dcterms:created>
  <dcterms:modified xsi:type="dcterms:W3CDTF">2016-04-04T12:38:00Z</dcterms:modified>
</cp:coreProperties>
</file>